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15"/>
        <w:gridCol w:w="216"/>
        <w:gridCol w:w="4239"/>
      </w:tblGrid>
      <w:tr w:rsidR="00101FC8" w:rsidRPr="006E0276" w14:paraId="5D6BB638" w14:textId="77777777" w:rsidTr="00E109D3">
        <w:trPr>
          <w:trHeight w:val="2409"/>
        </w:trPr>
        <w:tc>
          <w:tcPr>
            <w:tcW w:w="9070" w:type="dxa"/>
            <w:gridSpan w:val="3"/>
          </w:tcPr>
          <w:p w14:paraId="6F45A22E" w14:textId="77777777" w:rsidR="00101FC8" w:rsidRPr="006E0276" w:rsidRDefault="00101FC8" w:rsidP="006E0276">
            <w:pPr>
              <w:jc w:val="center"/>
              <w:rPr>
                <w:rFonts w:cstheme="minorHAnsi"/>
              </w:rPr>
            </w:pPr>
            <w:r w:rsidRPr="006E0276">
              <w:rPr>
                <w:rFonts w:cstheme="minorHAnsi"/>
                <w:noProof/>
                <w:lang w:eastAsia="pl-PL"/>
              </w:rPr>
              <w:drawing>
                <wp:inline distT="0" distB="0" distL="0" distR="0" wp14:anchorId="4EF6D5BD" wp14:editId="6E7293A4">
                  <wp:extent cx="1276350" cy="1181100"/>
                  <wp:effectExtent l="0" t="0" r="0" b="0"/>
                  <wp:docPr id="1" name="Obraz 1"/>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
                          <pic:cNvPicPr>
                            <a:picLocks noRot="1" noChangeAspect="1" noMove="1" noResize="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6350" cy="1181100"/>
                          </a:xfrm>
                          <a:prstGeom prst="rect">
                            <a:avLst/>
                          </a:prstGeom>
                          <a:noFill/>
                          <a:ln>
                            <a:noFill/>
                          </a:ln>
                        </pic:spPr>
                      </pic:pic>
                    </a:graphicData>
                  </a:graphic>
                </wp:inline>
              </w:drawing>
            </w:r>
          </w:p>
        </w:tc>
      </w:tr>
      <w:tr w:rsidR="00101FC8" w:rsidRPr="00BA3563" w14:paraId="604BDDE2" w14:textId="77777777" w:rsidTr="00E109D3">
        <w:tc>
          <w:tcPr>
            <w:tcW w:w="4831" w:type="dxa"/>
            <w:gridSpan w:val="2"/>
          </w:tcPr>
          <w:p w14:paraId="083A77C3" w14:textId="7BB98F7F" w:rsidR="00101FC8" w:rsidRPr="006E0276" w:rsidRDefault="00101FC8" w:rsidP="006E0276">
            <w:pPr>
              <w:rPr>
                <w:rFonts w:cstheme="minorHAnsi"/>
              </w:rPr>
            </w:pPr>
          </w:p>
          <w:p w14:paraId="46111927" w14:textId="18C2EDC8" w:rsidR="00101FC8" w:rsidRPr="006E0276" w:rsidRDefault="00101FC8" w:rsidP="006E0276">
            <w:pPr>
              <w:rPr>
                <w:rFonts w:cstheme="minorHAnsi"/>
              </w:rPr>
            </w:pPr>
          </w:p>
          <w:tbl>
            <w:tblPr>
              <w:tblW w:w="0" w:type="auto"/>
              <w:jc w:val="center"/>
              <w:tblBorders>
                <w:top w:val="triple" w:sz="4" w:space="0" w:color="auto"/>
                <w:bottom w:val="triple" w:sz="4" w:space="0" w:color="auto"/>
                <w:insideH w:val="single" w:sz="4" w:space="0" w:color="auto"/>
                <w:insideV w:val="single" w:sz="4" w:space="0" w:color="auto"/>
              </w:tblBorders>
              <w:tblLayout w:type="fixed"/>
              <w:tblLook w:val="01E0" w:firstRow="1" w:lastRow="1" w:firstColumn="1" w:lastColumn="1" w:noHBand="0" w:noVBand="0"/>
            </w:tblPr>
            <w:tblGrid>
              <w:gridCol w:w="4431"/>
            </w:tblGrid>
            <w:tr w:rsidR="00101FC8" w:rsidRPr="009F4904" w14:paraId="599E9F1D" w14:textId="1B0B6BE4" w:rsidTr="00E109D3">
              <w:trPr>
                <w:trHeight w:val="3090"/>
                <w:jc w:val="center"/>
              </w:trPr>
              <w:tc>
                <w:tcPr>
                  <w:tcW w:w="4431" w:type="dxa"/>
                  <w:tcBorders>
                    <w:top w:val="triple" w:sz="4" w:space="0" w:color="auto"/>
                    <w:bottom w:val="triple" w:sz="4" w:space="0" w:color="auto"/>
                  </w:tcBorders>
                </w:tcPr>
                <w:p w14:paraId="18FED88B" w14:textId="0928C1D7" w:rsidR="00101FC8" w:rsidRPr="006E0276" w:rsidRDefault="00101FC8" w:rsidP="006E0276">
                  <w:pPr>
                    <w:spacing w:after="0" w:line="240" w:lineRule="auto"/>
                    <w:jc w:val="center"/>
                    <w:rPr>
                      <w:rFonts w:cstheme="minorHAnsi"/>
                      <w:b/>
                    </w:rPr>
                  </w:pPr>
                </w:p>
                <w:p w14:paraId="03C60B24" w14:textId="6AA53B61" w:rsidR="000E3AD2" w:rsidRPr="000E3AD2" w:rsidRDefault="000E3AD2" w:rsidP="000E3AD2">
                  <w:pPr>
                    <w:spacing w:after="0" w:line="240" w:lineRule="auto"/>
                    <w:jc w:val="center"/>
                    <w:rPr>
                      <w:rFonts w:cstheme="minorHAnsi"/>
                      <w:b/>
                    </w:rPr>
                  </w:pPr>
                  <w:r w:rsidRPr="000E3AD2">
                    <w:rPr>
                      <w:rFonts w:cstheme="minorHAnsi"/>
                      <w:b/>
                    </w:rPr>
                    <w:t>Umowa nr ………………</w:t>
                  </w:r>
                </w:p>
                <w:p w14:paraId="5FA611DC" w14:textId="5FE3DC6A" w:rsidR="000E3AD2" w:rsidRPr="000E3AD2" w:rsidRDefault="000E3AD2" w:rsidP="000E3AD2">
                  <w:pPr>
                    <w:spacing w:after="0" w:line="240" w:lineRule="auto"/>
                    <w:jc w:val="center"/>
                    <w:rPr>
                      <w:rFonts w:cstheme="minorHAnsi"/>
                      <w:b/>
                    </w:rPr>
                  </w:pPr>
                </w:p>
                <w:p w14:paraId="0107FE17" w14:textId="64AE577D" w:rsidR="00101FC8" w:rsidRDefault="000E3AD2" w:rsidP="000E3AD2">
                  <w:pPr>
                    <w:spacing w:after="0" w:line="240" w:lineRule="auto"/>
                    <w:jc w:val="center"/>
                    <w:rPr>
                      <w:rFonts w:cstheme="minorHAnsi"/>
                      <w:b/>
                    </w:rPr>
                  </w:pPr>
                  <w:r w:rsidRPr="000E3AD2">
                    <w:rPr>
                      <w:rFonts w:cstheme="minorHAnsi"/>
                      <w:b/>
                    </w:rPr>
                    <w:t>Warunki Szczegółowe Umowy remontowo-inwestycyjnej („WSz”)</w:t>
                  </w:r>
                </w:p>
                <w:p w14:paraId="2AAB71AD" w14:textId="0F5F31FA" w:rsidR="000E3AD2" w:rsidRPr="006E0276" w:rsidRDefault="000E3AD2" w:rsidP="000E3AD2">
                  <w:pPr>
                    <w:spacing w:after="0" w:line="240" w:lineRule="auto"/>
                    <w:jc w:val="center"/>
                    <w:rPr>
                      <w:rFonts w:cstheme="minorHAnsi"/>
                      <w:b/>
                    </w:rPr>
                  </w:pPr>
                </w:p>
                <w:p w14:paraId="0E34D1F8" w14:textId="520CF5F2" w:rsidR="005332B3" w:rsidRDefault="005332B3" w:rsidP="006E0276">
                  <w:pPr>
                    <w:spacing w:after="0" w:line="240" w:lineRule="auto"/>
                    <w:rPr>
                      <w:rFonts w:cstheme="minorHAnsi"/>
                      <w:b/>
                    </w:rPr>
                  </w:pPr>
                </w:p>
                <w:p w14:paraId="1B67C716" w14:textId="11566184" w:rsidR="006E0276" w:rsidRPr="009F4904" w:rsidRDefault="000E3AD2" w:rsidP="006E0276">
                  <w:pPr>
                    <w:spacing w:after="0" w:line="240" w:lineRule="auto"/>
                    <w:rPr>
                      <w:rFonts w:cstheme="minorHAnsi"/>
                      <w:b/>
                    </w:rPr>
                  </w:pPr>
                  <w:r w:rsidRPr="009F4904">
                    <w:rPr>
                      <w:rFonts w:cstheme="minorHAnsi"/>
                      <w:b/>
                    </w:rPr>
                    <w:t xml:space="preserve">Dobór i dostawa pochodni amoniaku PU-1904 </w:t>
                  </w:r>
                </w:p>
                <w:p w14:paraId="774D6AB9" w14:textId="39E7CC6F" w:rsidR="006E0276" w:rsidRPr="009F4904" w:rsidRDefault="006E0276" w:rsidP="006E0276">
                  <w:pPr>
                    <w:spacing w:after="0" w:line="240" w:lineRule="auto"/>
                    <w:rPr>
                      <w:rFonts w:cstheme="minorHAnsi"/>
                      <w:b/>
                    </w:rPr>
                  </w:pPr>
                </w:p>
                <w:p w14:paraId="70042797" w14:textId="0C9AA31B" w:rsidR="006E0276" w:rsidRPr="009F4904" w:rsidRDefault="006E0276" w:rsidP="006E0276">
                  <w:pPr>
                    <w:spacing w:after="0" w:line="240" w:lineRule="auto"/>
                    <w:rPr>
                      <w:rFonts w:cstheme="minorHAnsi"/>
                      <w:b/>
                    </w:rPr>
                  </w:pPr>
                </w:p>
                <w:p w14:paraId="6A6FAF22" w14:textId="2370020D" w:rsidR="006E0276" w:rsidRPr="009F4904" w:rsidRDefault="006E0276" w:rsidP="006E0276">
                  <w:pPr>
                    <w:spacing w:after="0" w:line="240" w:lineRule="auto"/>
                    <w:rPr>
                      <w:rFonts w:cstheme="minorHAnsi"/>
                      <w:b/>
                    </w:rPr>
                  </w:pPr>
                </w:p>
              </w:tc>
            </w:tr>
          </w:tbl>
          <w:p w14:paraId="354B0DBA" w14:textId="2036C207" w:rsidR="00101FC8" w:rsidRPr="009F4904" w:rsidRDefault="00101FC8" w:rsidP="006E0276">
            <w:pPr>
              <w:rPr>
                <w:rFonts w:cstheme="minorHAnsi"/>
              </w:rPr>
            </w:pPr>
          </w:p>
          <w:p w14:paraId="1B5A6B85" w14:textId="7117D43A" w:rsidR="00101FC8" w:rsidRPr="006E0276" w:rsidRDefault="00101FC8" w:rsidP="006E0276">
            <w:pPr>
              <w:jc w:val="center"/>
              <w:rPr>
                <w:rFonts w:cstheme="minorHAnsi"/>
              </w:rPr>
            </w:pPr>
            <w:r w:rsidRPr="006E0276">
              <w:rPr>
                <w:rFonts w:cstheme="minorHAnsi"/>
              </w:rPr>
              <w:t>zawarta  w dniu ………………………..</w:t>
            </w:r>
          </w:p>
          <w:p w14:paraId="76DB83B6" w14:textId="3A359AE6" w:rsidR="00066DF0" w:rsidRPr="006E0276" w:rsidRDefault="00066DF0" w:rsidP="006E0276">
            <w:pPr>
              <w:jc w:val="center"/>
              <w:rPr>
                <w:rFonts w:cstheme="minorHAnsi"/>
              </w:rPr>
            </w:pPr>
          </w:p>
          <w:p w14:paraId="5E58D85F" w14:textId="35843DB3" w:rsidR="006E0276" w:rsidRDefault="006E0276" w:rsidP="006E0276">
            <w:pPr>
              <w:jc w:val="center"/>
              <w:rPr>
                <w:rFonts w:cstheme="minorHAnsi"/>
              </w:rPr>
            </w:pPr>
          </w:p>
          <w:p w14:paraId="1171AD13" w14:textId="04E2987D" w:rsidR="00101FC8" w:rsidRPr="006E0276" w:rsidRDefault="00101FC8" w:rsidP="006E0276">
            <w:pPr>
              <w:jc w:val="center"/>
              <w:rPr>
                <w:rFonts w:cstheme="minorHAnsi"/>
              </w:rPr>
            </w:pPr>
            <w:r w:rsidRPr="006E0276">
              <w:rPr>
                <w:rFonts w:cstheme="minorHAnsi"/>
              </w:rPr>
              <w:t>pomiędzy</w:t>
            </w:r>
          </w:p>
          <w:p w14:paraId="51096F58" w14:textId="27CD071D" w:rsidR="00101FC8" w:rsidRPr="006E0276" w:rsidRDefault="00101FC8" w:rsidP="006E0276">
            <w:pPr>
              <w:jc w:val="center"/>
              <w:rPr>
                <w:rFonts w:cstheme="minorHAnsi"/>
                <w:b/>
              </w:rPr>
            </w:pPr>
            <w:r w:rsidRPr="006E0276">
              <w:rPr>
                <w:rFonts w:cstheme="minorHAnsi"/>
                <w:b/>
              </w:rPr>
              <w:t>ANWIL S.A.</w:t>
            </w:r>
            <w:r w:rsidRPr="006E0276">
              <w:rPr>
                <w:rFonts w:cstheme="minorHAnsi"/>
                <w:b/>
              </w:rPr>
              <w:br/>
              <w:t>z siedzibą we Włocławku</w:t>
            </w:r>
          </w:p>
          <w:p w14:paraId="72015AB5" w14:textId="7F96A89E" w:rsidR="00101FC8" w:rsidRPr="006E0276" w:rsidRDefault="00101FC8" w:rsidP="006E0276">
            <w:pPr>
              <w:jc w:val="center"/>
              <w:rPr>
                <w:rFonts w:cstheme="minorHAnsi"/>
                <w:b/>
              </w:rPr>
            </w:pPr>
          </w:p>
          <w:p w14:paraId="3901C67E" w14:textId="256E899D" w:rsidR="00101FC8" w:rsidRPr="006E0276" w:rsidRDefault="00101FC8" w:rsidP="006E0276">
            <w:pPr>
              <w:jc w:val="center"/>
              <w:rPr>
                <w:rFonts w:cstheme="minorHAnsi"/>
              </w:rPr>
            </w:pPr>
            <w:r w:rsidRPr="006E0276">
              <w:rPr>
                <w:rFonts w:cstheme="minorHAnsi"/>
              </w:rPr>
              <w:t>a</w:t>
            </w:r>
          </w:p>
          <w:p w14:paraId="1428A99E" w14:textId="1CA2062F" w:rsidR="00101FC8" w:rsidRPr="006E0276" w:rsidRDefault="00101FC8" w:rsidP="006E0276">
            <w:pPr>
              <w:rPr>
                <w:rFonts w:cstheme="minorHAnsi"/>
                <w:b/>
              </w:rPr>
            </w:pPr>
          </w:p>
          <w:p w14:paraId="76FFBDB4" w14:textId="7093D7D3" w:rsidR="00101FC8" w:rsidRPr="006E0276" w:rsidRDefault="000E3AD2" w:rsidP="000E3AD2">
            <w:pPr>
              <w:jc w:val="center"/>
              <w:rPr>
                <w:rFonts w:cstheme="minorHAnsi"/>
              </w:rPr>
            </w:pPr>
            <w:r w:rsidRPr="000E3AD2">
              <w:rPr>
                <w:rFonts w:cstheme="minorHAnsi"/>
                <w:b/>
              </w:rPr>
              <w:t>………………</w:t>
            </w:r>
            <w:r>
              <w:rPr>
                <w:rFonts w:cstheme="minorHAnsi"/>
                <w:b/>
              </w:rPr>
              <w:t>……………………………………………………………</w:t>
            </w:r>
            <w:r w:rsidRPr="000E3AD2">
              <w:rPr>
                <w:rFonts w:cstheme="minorHAnsi"/>
                <w:b/>
              </w:rPr>
              <w:t>. (nazwa</w:t>
            </w:r>
            <w:r>
              <w:rPr>
                <w:rFonts w:cstheme="minorHAnsi"/>
                <w:b/>
              </w:rPr>
              <w:t xml:space="preserve"> firmy, siedziba)</w:t>
            </w:r>
          </w:p>
          <w:p w14:paraId="4C1DA225" w14:textId="72CBA3AC" w:rsidR="00066DF0" w:rsidRPr="006E0276" w:rsidRDefault="00066DF0" w:rsidP="006E0276">
            <w:pPr>
              <w:rPr>
                <w:rFonts w:cstheme="minorHAnsi"/>
              </w:rPr>
            </w:pPr>
          </w:p>
          <w:p w14:paraId="27E233BE" w14:textId="0952FE97" w:rsidR="00066DF0" w:rsidRDefault="00066DF0" w:rsidP="006E0276">
            <w:pPr>
              <w:rPr>
                <w:rFonts w:cstheme="minorHAnsi"/>
              </w:rPr>
            </w:pPr>
          </w:p>
          <w:p w14:paraId="2BE7D2BF" w14:textId="4FFD9922" w:rsidR="00D51A1A" w:rsidRDefault="00D51A1A" w:rsidP="006E0276">
            <w:pPr>
              <w:rPr>
                <w:rFonts w:cstheme="minorHAnsi"/>
              </w:rPr>
            </w:pPr>
          </w:p>
          <w:p w14:paraId="778CB13D" w14:textId="4EE8829F" w:rsidR="00D51A1A" w:rsidRDefault="00D51A1A" w:rsidP="006E0276">
            <w:pPr>
              <w:rPr>
                <w:rFonts w:cstheme="minorHAnsi"/>
              </w:rPr>
            </w:pPr>
          </w:p>
          <w:p w14:paraId="6B7878C7" w14:textId="48E7DC5C" w:rsidR="005122D8" w:rsidRDefault="005122D8" w:rsidP="006E0276">
            <w:pPr>
              <w:rPr>
                <w:rFonts w:cstheme="minorHAnsi"/>
              </w:rPr>
            </w:pPr>
          </w:p>
          <w:p w14:paraId="07BE61CF" w14:textId="01FDA405" w:rsidR="005122D8" w:rsidRDefault="005122D8" w:rsidP="006E0276">
            <w:pPr>
              <w:rPr>
                <w:rFonts w:cstheme="minorHAnsi"/>
              </w:rPr>
            </w:pPr>
          </w:p>
          <w:p w14:paraId="2DBAEAE3" w14:textId="7A8A0B2F" w:rsidR="005122D8" w:rsidRDefault="005122D8" w:rsidP="006E0276">
            <w:pPr>
              <w:rPr>
                <w:rFonts w:cstheme="minorHAnsi"/>
              </w:rPr>
            </w:pPr>
          </w:p>
          <w:p w14:paraId="76D1D224" w14:textId="1CDC1333" w:rsidR="005122D8" w:rsidRDefault="005122D8" w:rsidP="006E0276">
            <w:pPr>
              <w:rPr>
                <w:rFonts w:cstheme="minorHAnsi"/>
              </w:rPr>
            </w:pPr>
          </w:p>
          <w:p w14:paraId="6A779A73" w14:textId="41D93F27" w:rsidR="005122D8" w:rsidRDefault="005122D8" w:rsidP="006E0276">
            <w:pPr>
              <w:rPr>
                <w:rFonts w:cstheme="minorHAnsi"/>
              </w:rPr>
            </w:pPr>
          </w:p>
          <w:p w14:paraId="096D12DC" w14:textId="46589AC7" w:rsidR="005122D8" w:rsidRDefault="005122D8" w:rsidP="006E0276">
            <w:pPr>
              <w:rPr>
                <w:rFonts w:cstheme="minorHAnsi"/>
              </w:rPr>
            </w:pPr>
          </w:p>
          <w:p w14:paraId="387936AC" w14:textId="50369571" w:rsidR="005122D8" w:rsidRDefault="005122D8" w:rsidP="006E0276">
            <w:pPr>
              <w:rPr>
                <w:rFonts w:cstheme="minorHAnsi"/>
              </w:rPr>
            </w:pPr>
          </w:p>
          <w:p w14:paraId="0183940A" w14:textId="590FDF06" w:rsidR="002E4660" w:rsidRDefault="002E4660" w:rsidP="006E0276">
            <w:pPr>
              <w:rPr>
                <w:rFonts w:cstheme="minorHAnsi"/>
              </w:rPr>
            </w:pPr>
          </w:p>
          <w:p w14:paraId="1D333988" w14:textId="50EBD440" w:rsidR="005122D8" w:rsidRPr="006E0276" w:rsidRDefault="005122D8" w:rsidP="006E0276">
            <w:pPr>
              <w:rPr>
                <w:rFonts w:cstheme="minorHAnsi"/>
              </w:rPr>
            </w:pPr>
          </w:p>
          <w:p w14:paraId="5132D01A" w14:textId="77777777" w:rsidR="00066DF0" w:rsidRPr="006E0276" w:rsidRDefault="00066DF0" w:rsidP="006E0276">
            <w:pPr>
              <w:rPr>
                <w:rFonts w:cstheme="minorHAnsi"/>
              </w:rPr>
            </w:pPr>
          </w:p>
        </w:tc>
        <w:tc>
          <w:tcPr>
            <w:tcW w:w="4239" w:type="dxa"/>
          </w:tcPr>
          <w:p w14:paraId="25664A0B" w14:textId="32AC38DA" w:rsidR="00101FC8" w:rsidRPr="006E0276" w:rsidRDefault="00101FC8" w:rsidP="006E0276">
            <w:pPr>
              <w:jc w:val="center"/>
              <w:rPr>
                <w:rFonts w:cstheme="minorHAnsi"/>
              </w:rPr>
            </w:pPr>
          </w:p>
          <w:p w14:paraId="60333E3E" w14:textId="140DDD0A" w:rsidR="00101FC8" w:rsidRPr="006E0276" w:rsidRDefault="00101FC8" w:rsidP="006E0276">
            <w:pPr>
              <w:jc w:val="center"/>
              <w:rPr>
                <w:rFonts w:cstheme="minorHAnsi"/>
              </w:rPr>
            </w:pPr>
          </w:p>
          <w:tbl>
            <w:tblPr>
              <w:tblW w:w="4286" w:type="dxa"/>
              <w:jc w:val="center"/>
              <w:tblBorders>
                <w:top w:val="triple" w:sz="4" w:space="0" w:color="auto"/>
                <w:bottom w:val="triple" w:sz="4" w:space="0" w:color="auto"/>
                <w:insideH w:val="single" w:sz="4" w:space="0" w:color="auto"/>
                <w:insideV w:val="single" w:sz="4" w:space="0" w:color="auto"/>
              </w:tblBorders>
              <w:tblLayout w:type="fixed"/>
              <w:tblLook w:val="01E0" w:firstRow="1" w:lastRow="1" w:firstColumn="1" w:lastColumn="1" w:noHBand="0" w:noVBand="0"/>
            </w:tblPr>
            <w:tblGrid>
              <w:gridCol w:w="4286"/>
            </w:tblGrid>
            <w:tr w:rsidR="00101FC8" w:rsidRPr="00BA3563" w14:paraId="0442637E" w14:textId="6DB4A664" w:rsidTr="00E109D3">
              <w:trPr>
                <w:trHeight w:val="3090"/>
                <w:jc w:val="center"/>
              </w:trPr>
              <w:tc>
                <w:tcPr>
                  <w:tcW w:w="4286" w:type="dxa"/>
                  <w:tcBorders>
                    <w:top w:val="triple" w:sz="4" w:space="0" w:color="auto"/>
                    <w:bottom w:val="triple" w:sz="4" w:space="0" w:color="auto"/>
                  </w:tcBorders>
                </w:tcPr>
                <w:p w14:paraId="28E7BDD8" w14:textId="72E573F0" w:rsidR="00101FC8" w:rsidRPr="006E0276" w:rsidRDefault="00101FC8" w:rsidP="006E0276">
                  <w:pPr>
                    <w:spacing w:after="0" w:line="240" w:lineRule="auto"/>
                    <w:jc w:val="center"/>
                    <w:rPr>
                      <w:rFonts w:cstheme="minorHAnsi"/>
                      <w:b/>
                      <w:caps/>
                      <w:lang w:val="en-US"/>
                    </w:rPr>
                  </w:pPr>
                </w:p>
                <w:p w14:paraId="5D6AE1D5" w14:textId="298C94DA" w:rsidR="000E3AD2" w:rsidRPr="000E3AD2" w:rsidRDefault="000E3AD2" w:rsidP="000E3AD2">
                  <w:pPr>
                    <w:spacing w:after="0" w:line="240" w:lineRule="auto"/>
                    <w:jc w:val="center"/>
                    <w:rPr>
                      <w:rFonts w:cstheme="minorHAnsi"/>
                      <w:b/>
                      <w:caps/>
                      <w:lang w:val="en-US"/>
                    </w:rPr>
                  </w:pPr>
                  <w:r w:rsidRPr="000E3AD2">
                    <w:rPr>
                      <w:rFonts w:cstheme="minorHAnsi"/>
                      <w:b/>
                      <w:caps/>
                      <w:lang w:val="en-US"/>
                    </w:rPr>
                    <w:t>Contract no. ………………</w:t>
                  </w:r>
                </w:p>
                <w:p w14:paraId="68668477" w14:textId="113741EB" w:rsidR="000E3AD2" w:rsidRPr="000E3AD2" w:rsidRDefault="000E3AD2" w:rsidP="000E3AD2">
                  <w:pPr>
                    <w:spacing w:after="0" w:line="240" w:lineRule="auto"/>
                    <w:jc w:val="center"/>
                    <w:rPr>
                      <w:rFonts w:cstheme="minorHAnsi"/>
                      <w:b/>
                      <w:caps/>
                      <w:lang w:val="en-US"/>
                    </w:rPr>
                  </w:pPr>
                </w:p>
                <w:p w14:paraId="3FF4AC23" w14:textId="69BE3E53" w:rsidR="000E3AD2" w:rsidRPr="000E3AD2" w:rsidRDefault="000E3AD2" w:rsidP="000E3AD2">
                  <w:pPr>
                    <w:spacing w:after="0" w:line="240" w:lineRule="auto"/>
                    <w:jc w:val="center"/>
                    <w:rPr>
                      <w:rFonts w:cstheme="minorHAnsi"/>
                      <w:b/>
                      <w:caps/>
                      <w:lang w:val="en-US"/>
                    </w:rPr>
                  </w:pPr>
                  <w:r w:rsidRPr="000E3AD2">
                    <w:rPr>
                      <w:rFonts w:cstheme="minorHAnsi"/>
                      <w:b/>
                      <w:caps/>
                      <w:lang w:val="en-US"/>
                    </w:rPr>
                    <w:t>Detailed Conditions of the Renovation and Investment Contract (“WSz”)</w:t>
                  </w:r>
                </w:p>
                <w:p w14:paraId="287C8B90" w14:textId="4269ED83" w:rsidR="000E3AD2" w:rsidRDefault="000E3AD2" w:rsidP="006E0276">
                  <w:pPr>
                    <w:spacing w:after="0" w:line="240" w:lineRule="auto"/>
                    <w:jc w:val="center"/>
                    <w:rPr>
                      <w:rFonts w:cstheme="minorHAnsi"/>
                      <w:b/>
                      <w:lang w:val="en-US"/>
                    </w:rPr>
                  </w:pPr>
                </w:p>
                <w:p w14:paraId="4D02ECC7" w14:textId="368A2B87" w:rsidR="00101FC8" w:rsidRPr="006E0276" w:rsidRDefault="000E3AD2" w:rsidP="006E0276">
                  <w:pPr>
                    <w:spacing w:after="0" w:line="240" w:lineRule="auto"/>
                    <w:jc w:val="center"/>
                    <w:rPr>
                      <w:rFonts w:cstheme="minorHAnsi"/>
                      <w:b/>
                      <w:lang w:val="en-US"/>
                    </w:rPr>
                  </w:pPr>
                  <w:r w:rsidRPr="000E3AD2">
                    <w:rPr>
                      <w:rFonts w:cstheme="minorHAnsi"/>
                      <w:b/>
                      <w:lang w:val="en-US"/>
                    </w:rPr>
                    <w:t>Selection and supply of ammonia flare PU-1904</w:t>
                  </w:r>
                  <w:r w:rsidR="00101FC8" w:rsidRPr="006E0276">
                    <w:rPr>
                      <w:rFonts w:cstheme="minorHAnsi"/>
                      <w:b/>
                      <w:lang w:val="en-US"/>
                    </w:rPr>
                    <w:t xml:space="preserve"> </w:t>
                  </w:r>
                </w:p>
              </w:tc>
            </w:tr>
          </w:tbl>
          <w:p w14:paraId="01EF7A0C" w14:textId="46604E0D" w:rsidR="00101FC8" w:rsidRPr="006E0276" w:rsidRDefault="00101FC8" w:rsidP="006E0276">
            <w:pPr>
              <w:rPr>
                <w:rFonts w:cstheme="minorHAnsi"/>
                <w:lang w:val="en-US"/>
              </w:rPr>
            </w:pPr>
          </w:p>
          <w:p w14:paraId="5B29C459" w14:textId="35F07DB8" w:rsidR="00101FC8" w:rsidRPr="000E3AD2" w:rsidRDefault="00101FC8" w:rsidP="006E0276">
            <w:pPr>
              <w:pStyle w:val="Bezodstpw1"/>
              <w:jc w:val="center"/>
              <w:rPr>
                <w:rFonts w:asciiTheme="minorHAnsi" w:hAnsiTheme="minorHAnsi" w:cstheme="minorHAnsi"/>
                <w:sz w:val="22"/>
                <w:szCs w:val="22"/>
              </w:rPr>
            </w:pPr>
            <w:r w:rsidRPr="000E3AD2">
              <w:rPr>
                <w:rFonts w:asciiTheme="minorHAnsi" w:hAnsiTheme="minorHAnsi" w:cstheme="minorHAnsi"/>
                <w:sz w:val="22"/>
                <w:szCs w:val="22"/>
              </w:rPr>
              <w:t>Signed on .............................</w:t>
            </w:r>
          </w:p>
          <w:p w14:paraId="6C5E67B1" w14:textId="6613CA37" w:rsidR="00C90B55" w:rsidRDefault="00C90B55" w:rsidP="006E0276">
            <w:pPr>
              <w:pStyle w:val="Bezodstpw1"/>
              <w:jc w:val="center"/>
              <w:rPr>
                <w:rFonts w:asciiTheme="minorHAnsi" w:hAnsiTheme="minorHAnsi" w:cstheme="minorHAnsi"/>
                <w:sz w:val="22"/>
                <w:szCs w:val="22"/>
              </w:rPr>
            </w:pPr>
          </w:p>
          <w:p w14:paraId="7CBCEE94" w14:textId="2041A009" w:rsidR="00D51A1A" w:rsidRPr="000E3AD2" w:rsidRDefault="00D51A1A" w:rsidP="006E0276">
            <w:pPr>
              <w:pStyle w:val="Bezodstpw1"/>
              <w:jc w:val="center"/>
              <w:rPr>
                <w:rFonts w:asciiTheme="minorHAnsi" w:hAnsiTheme="minorHAnsi" w:cstheme="minorHAnsi"/>
                <w:sz w:val="22"/>
                <w:szCs w:val="22"/>
              </w:rPr>
            </w:pPr>
          </w:p>
          <w:p w14:paraId="77199893" w14:textId="2E2230FF" w:rsidR="00101FC8" w:rsidRPr="000E3AD2" w:rsidRDefault="00101FC8" w:rsidP="006E0276">
            <w:pPr>
              <w:pStyle w:val="Bezodstpw1"/>
              <w:jc w:val="center"/>
              <w:rPr>
                <w:rFonts w:asciiTheme="minorHAnsi" w:hAnsiTheme="minorHAnsi" w:cstheme="minorHAnsi"/>
                <w:sz w:val="22"/>
                <w:szCs w:val="22"/>
              </w:rPr>
            </w:pPr>
            <w:r w:rsidRPr="000E3AD2">
              <w:rPr>
                <w:rFonts w:asciiTheme="minorHAnsi" w:hAnsiTheme="minorHAnsi" w:cstheme="minorHAnsi"/>
                <w:sz w:val="22"/>
                <w:szCs w:val="22"/>
              </w:rPr>
              <w:t>by and between</w:t>
            </w:r>
          </w:p>
          <w:p w14:paraId="2BFF4680" w14:textId="55794F54" w:rsidR="005332B3" w:rsidRPr="000E3AD2" w:rsidRDefault="00101FC8" w:rsidP="006E0276">
            <w:pPr>
              <w:pStyle w:val="Bezodstpw1"/>
              <w:jc w:val="center"/>
              <w:rPr>
                <w:rFonts w:asciiTheme="minorHAnsi" w:hAnsiTheme="minorHAnsi" w:cstheme="minorHAnsi"/>
                <w:b/>
                <w:sz w:val="22"/>
                <w:szCs w:val="22"/>
              </w:rPr>
            </w:pPr>
            <w:r w:rsidRPr="000E3AD2">
              <w:rPr>
                <w:rFonts w:asciiTheme="minorHAnsi" w:hAnsiTheme="minorHAnsi" w:cstheme="minorHAnsi"/>
                <w:b/>
                <w:sz w:val="22"/>
                <w:szCs w:val="22"/>
              </w:rPr>
              <w:t xml:space="preserve">ANWIL S.A. </w:t>
            </w:r>
          </w:p>
          <w:p w14:paraId="7B406327" w14:textId="5AA63C65" w:rsidR="00101FC8" w:rsidRPr="000E3AD2" w:rsidRDefault="00101FC8" w:rsidP="006E0276">
            <w:pPr>
              <w:pStyle w:val="Bezodstpw1"/>
              <w:jc w:val="center"/>
              <w:rPr>
                <w:rFonts w:asciiTheme="minorHAnsi" w:hAnsiTheme="minorHAnsi" w:cstheme="minorHAnsi"/>
                <w:b/>
                <w:sz w:val="22"/>
                <w:szCs w:val="22"/>
              </w:rPr>
            </w:pPr>
            <w:r w:rsidRPr="000E3AD2">
              <w:rPr>
                <w:rFonts w:asciiTheme="minorHAnsi" w:hAnsiTheme="minorHAnsi" w:cstheme="minorHAnsi"/>
                <w:b/>
                <w:sz w:val="22"/>
                <w:szCs w:val="22"/>
              </w:rPr>
              <w:t>with its registered office in Włocławek</w:t>
            </w:r>
          </w:p>
          <w:p w14:paraId="7028DA62" w14:textId="3667E24F" w:rsidR="00891FD4" w:rsidRPr="000E3AD2" w:rsidRDefault="00891FD4" w:rsidP="006E0276">
            <w:pPr>
              <w:pStyle w:val="Bezodstpw1"/>
              <w:jc w:val="center"/>
              <w:rPr>
                <w:rFonts w:asciiTheme="minorHAnsi" w:hAnsiTheme="minorHAnsi" w:cstheme="minorHAnsi"/>
                <w:sz w:val="22"/>
                <w:szCs w:val="22"/>
              </w:rPr>
            </w:pPr>
          </w:p>
          <w:p w14:paraId="6A4ECE52" w14:textId="2073B20C" w:rsidR="00101FC8" w:rsidRPr="000E3AD2" w:rsidRDefault="00101FC8" w:rsidP="006E0276">
            <w:pPr>
              <w:pStyle w:val="Bezodstpw1"/>
              <w:jc w:val="center"/>
              <w:rPr>
                <w:rFonts w:asciiTheme="minorHAnsi" w:hAnsiTheme="minorHAnsi" w:cstheme="minorHAnsi"/>
                <w:sz w:val="22"/>
                <w:szCs w:val="22"/>
              </w:rPr>
            </w:pPr>
            <w:r w:rsidRPr="000E3AD2">
              <w:rPr>
                <w:rFonts w:asciiTheme="minorHAnsi" w:hAnsiTheme="minorHAnsi" w:cstheme="minorHAnsi"/>
                <w:sz w:val="22"/>
                <w:szCs w:val="22"/>
              </w:rPr>
              <w:t>and</w:t>
            </w:r>
          </w:p>
          <w:p w14:paraId="6C4E0F34" w14:textId="11822C03" w:rsidR="000E3AD2" w:rsidRPr="000E3AD2" w:rsidRDefault="000E3AD2" w:rsidP="000E3AD2">
            <w:pPr>
              <w:pStyle w:val="OznaczenieStron"/>
              <w:spacing w:line="240" w:lineRule="auto"/>
              <w:jc w:val="left"/>
              <w:rPr>
                <w:rFonts w:asciiTheme="minorHAnsi" w:hAnsiTheme="minorHAnsi" w:cstheme="minorHAnsi"/>
                <w:sz w:val="22"/>
              </w:rPr>
            </w:pPr>
          </w:p>
          <w:p w14:paraId="09AA41EB" w14:textId="108E62BB" w:rsidR="000E3AD2" w:rsidRPr="009F4904" w:rsidRDefault="000E3AD2" w:rsidP="000E3AD2">
            <w:pPr>
              <w:jc w:val="center"/>
              <w:rPr>
                <w:rFonts w:cstheme="minorHAnsi"/>
                <w:lang w:val="en-GB"/>
              </w:rPr>
            </w:pPr>
            <w:r w:rsidRPr="009F4904">
              <w:rPr>
                <w:rFonts w:cstheme="minorHAnsi"/>
                <w:b/>
                <w:lang w:val="en-GB"/>
              </w:rPr>
              <w:t>……………………………………………………………… (company name, company headquarters)</w:t>
            </w:r>
          </w:p>
          <w:p w14:paraId="63AF89F1" w14:textId="77777777" w:rsidR="00101FC8" w:rsidRPr="006E0276" w:rsidRDefault="00101FC8" w:rsidP="006E0276">
            <w:pPr>
              <w:rPr>
                <w:rFonts w:cstheme="minorHAnsi"/>
                <w:lang w:val="en-US"/>
              </w:rPr>
            </w:pPr>
          </w:p>
        </w:tc>
      </w:tr>
      <w:tr w:rsidR="00101FC8" w:rsidRPr="00BA3563" w14:paraId="31265C25" w14:textId="77777777" w:rsidTr="00E109D3">
        <w:tc>
          <w:tcPr>
            <w:tcW w:w="4615" w:type="dxa"/>
          </w:tcPr>
          <w:p w14:paraId="598C0031" w14:textId="791A77BC" w:rsidR="00B83005" w:rsidRPr="006E0276" w:rsidRDefault="00B83005" w:rsidP="006E0276">
            <w:pPr>
              <w:jc w:val="both"/>
              <w:rPr>
                <w:rFonts w:cstheme="minorHAnsi"/>
              </w:rPr>
            </w:pPr>
            <w:r w:rsidRPr="006E0276">
              <w:rPr>
                <w:rFonts w:eastAsia="Times New Roman" w:cstheme="minorHAnsi"/>
              </w:rPr>
              <w:lastRenderedPageBreak/>
              <w:t xml:space="preserve">Umowa </w:t>
            </w:r>
            <w:r w:rsidR="005122D8">
              <w:rPr>
                <w:rFonts w:eastAsia="Times New Roman" w:cstheme="minorHAnsi"/>
              </w:rPr>
              <w:t>remontowo - inwestycyjna</w:t>
            </w:r>
            <w:r w:rsidRPr="006E0276">
              <w:rPr>
                <w:rFonts w:eastAsia="Times New Roman" w:cstheme="minorHAnsi"/>
              </w:rPr>
              <w:t xml:space="preserve"> nr </w:t>
            </w:r>
            <w:r w:rsidRPr="005122D8">
              <w:rPr>
                <w:rFonts w:eastAsia="Times New Roman" w:cstheme="minorHAnsi"/>
                <w:highlight w:val="yellow"/>
              </w:rPr>
              <w:t>………………………….</w:t>
            </w:r>
            <w:r w:rsidRPr="006E0276">
              <w:rPr>
                <w:rFonts w:eastAsia="Times New Roman" w:cstheme="minorHAnsi"/>
              </w:rPr>
              <w:t xml:space="preserve"> zawarta we Włocławku w dniu </w:t>
            </w:r>
            <w:r w:rsidRPr="005122D8">
              <w:rPr>
                <w:rFonts w:eastAsia="Times New Roman" w:cstheme="minorHAnsi"/>
                <w:highlight w:val="yellow"/>
              </w:rPr>
              <w:t>……………………….</w:t>
            </w:r>
            <w:r w:rsidRPr="006E0276">
              <w:rPr>
                <w:rFonts w:eastAsia="Times New Roman" w:cstheme="minorHAnsi"/>
              </w:rPr>
              <w:t>. (dalej: Umowa) pomiędzy</w:t>
            </w:r>
            <w:r w:rsidRPr="006E0276">
              <w:rPr>
                <w:rFonts w:cstheme="minorHAnsi"/>
              </w:rPr>
              <w:t>:</w:t>
            </w:r>
          </w:p>
          <w:p w14:paraId="6AF03083" w14:textId="07706DCC" w:rsidR="00B83005" w:rsidRPr="006E0276" w:rsidRDefault="00B83005" w:rsidP="006E0276">
            <w:pPr>
              <w:jc w:val="both"/>
              <w:rPr>
                <w:rFonts w:cstheme="minorHAnsi"/>
              </w:rPr>
            </w:pPr>
          </w:p>
          <w:p w14:paraId="1B821431" w14:textId="7F30E061" w:rsidR="00434E59" w:rsidRDefault="00434E59" w:rsidP="006E0276">
            <w:pPr>
              <w:jc w:val="both"/>
              <w:rPr>
                <w:rFonts w:cstheme="minorHAnsi"/>
              </w:rPr>
            </w:pPr>
          </w:p>
          <w:p w14:paraId="68F4BE83" w14:textId="111CEF10" w:rsidR="00DE0582" w:rsidRPr="006E0276" w:rsidRDefault="00DE0582" w:rsidP="006E0276">
            <w:pPr>
              <w:jc w:val="both"/>
              <w:rPr>
                <w:rFonts w:cstheme="minorHAnsi"/>
              </w:rPr>
            </w:pPr>
          </w:p>
          <w:p w14:paraId="103D9630" w14:textId="31331408" w:rsidR="00B83005" w:rsidRPr="006E0276" w:rsidRDefault="00B83005" w:rsidP="006E0276">
            <w:pPr>
              <w:jc w:val="both"/>
              <w:rPr>
                <w:rFonts w:cstheme="minorHAnsi"/>
              </w:rPr>
            </w:pPr>
            <w:r w:rsidRPr="006E0276">
              <w:rPr>
                <w:rFonts w:cstheme="minorHAnsi"/>
                <w:b/>
              </w:rPr>
              <w:t xml:space="preserve">ANWIL Spółka Akcyjna </w:t>
            </w:r>
            <w:r w:rsidRPr="006E0276">
              <w:rPr>
                <w:rFonts w:cstheme="minorHAnsi"/>
              </w:rPr>
              <w:t>z siedzibą we Włocławku przy ul. Toruńskiej 222, 87-805 Włocławek, wpisanym do rejestru przedsiębiorców Krajowego Rejestru Sądowego prowadzonego przez Sąd Rejonowy w Toruniu VII Wydział Gospodarczy Krajowego Rejestru Sądowego pod nr KRS 0000015684, wysokość kapitału zakładowego 134 924 830 zł - wpłacony w całości, NIP 888-000-49-38, numer rejestrowy BDO: 000019504, reprezentowany przez:</w:t>
            </w:r>
          </w:p>
          <w:p w14:paraId="25B766D0" w14:textId="0F945758" w:rsidR="00434E59" w:rsidRPr="006E0276" w:rsidRDefault="00434E59" w:rsidP="006E0276">
            <w:pPr>
              <w:jc w:val="both"/>
              <w:rPr>
                <w:rFonts w:cstheme="minorHAnsi"/>
              </w:rPr>
            </w:pPr>
          </w:p>
          <w:p w14:paraId="07EFF5F5" w14:textId="2B911C1B" w:rsidR="00B83005" w:rsidRPr="006E0276" w:rsidRDefault="00B83005" w:rsidP="006E0276">
            <w:pPr>
              <w:pStyle w:val="Akapitzlist"/>
              <w:numPr>
                <w:ilvl w:val="0"/>
                <w:numId w:val="11"/>
              </w:numPr>
              <w:spacing w:after="0" w:line="240" w:lineRule="auto"/>
              <w:ind w:left="589" w:hanging="589"/>
              <w:rPr>
                <w:rFonts w:asciiTheme="minorHAnsi" w:hAnsiTheme="minorHAnsi" w:cstheme="minorHAnsi"/>
              </w:rPr>
            </w:pPr>
            <w:r w:rsidRPr="006E0276">
              <w:rPr>
                <w:rFonts w:asciiTheme="minorHAnsi" w:hAnsiTheme="minorHAnsi" w:cstheme="minorHAnsi"/>
              </w:rPr>
              <w:t>…………………</w:t>
            </w:r>
            <w:r w:rsidR="00D63EBC" w:rsidRPr="006E0276">
              <w:rPr>
                <w:rFonts w:asciiTheme="minorHAnsi" w:hAnsiTheme="minorHAnsi" w:cstheme="minorHAnsi"/>
              </w:rPr>
              <w:t>…………………….</w:t>
            </w:r>
            <w:r w:rsidRPr="006E0276">
              <w:rPr>
                <w:rFonts w:asciiTheme="minorHAnsi" w:hAnsiTheme="minorHAnsi" w:cstheme="minorHAnsi"/>
              </w:rPr>
              <w:t>…………..</w:t>
            </w:r>
          </w:p>
          <w:p w14:paraId="1BBB7AEB" w14:textId="78EFF998" w:rsidR="00434E59" w:rsidRPr="006E0276" w:rsidRDefault="00434E59" w:rsidP="006E0276">
            <w:pPr>
              <w:pStyle w:val="Akapitzlist"/>
              <w:spacing w:after="0" w:line="240" w:lineRule="auto"/>
              <w:ind w:left="1065"/>
              <w:rPr>
                <w:rFonts w:asciiTheme="minorHAnsi" w:hAnsiTheme="minorHAnsi" w:cstheme="minorHAnsi"/>
              </w:rPr>
            </w:pPr>
          </w:p>
          <w:p w14:paraId="026744B8" w14:textId="29C4DDAA" w:rsidR="00B83005" w:rsidRPr="006E0276" w:rsidRDefault="00B83005" w:rsidP="006E0276">
            <w:pPr>
              <w:pStyle w:val="Akapitzlist"/>
              <w:numPr>
                <w:ilvl w:val="0"/>
                <w:numId w:val="11"/>
              </w:numPr>
              <w:spacing w:after="0" w:line="240" w:lineRule="auto"/>
              <w:ind w:left="589" w:hanging="589"/>
              <w:rPr>
                <w:rFonts w:asciiTheme="minorHAnsi" w:hAnsiTheme="minorHAnsi" w:cstheme="minorHAnsi"/>
              </w:rPr>
            </w:pPr>
            <w:r w:rsidRPr="006E0276">
              <w:rPr>
                <w:rFonts w:asciiTheme="minorHAnsi" w:hAnsiTheme="minorHAnsi" w:cstheme="minorHAnsi"/>
              </w:rPr>
              <w:t>……………………</w:t>
            </w:r>
            <w:r w:rsidR="00D63EBC" w:rsidRPr="006E0276">
              <w:rPr>
                <w:rFonts w:asciiTheme="minorHAnsi" w:hAnsiTheme="minorHAnsi" w:cstheme="minorHAnsi"/>
              </w:rPr>
              <w:t>…………………..</w:t>
            </w:r>
            <w:r w:rsidRPr="006E0276">
              <w:rPr>
                <w:rFonts w:asciiTheme="minorHAnsi" w:hAnsiTheme="minorHAnsi" w:cstheme="minorHAnsi"/>
              </w:rPr>
              <w:t>………...</w:t>
            </w:r>
          </w:p>
          <w:p w14:paraId="4EC3F4ED" w14:textId="00789F00" w:rsidR="00D63EBC" w:rsidRPr="006E0276" w:rsidRDefault="00D63EBC" w:rsidP="006E0276">
            <w:pPr>
              <w:pStyle w:val="Akapitzlist"/>
              <w:spacing w:after="0" w:line="240" w:lineRule="auto"/>
              <w:rPr>
                <w:rFonts w:asciiTheme="minorHAnsi" w:hAnsiTheme="minorHAnsi" w:cstheme="minorHAnsi"/>
              </w:rPr>
            </w:pPr>
          </w:p>
          <w:p w14:paraId="4E97F6C6" w14:textId="2E78671E" w:rsidR="00D63EBC" w:rsidRPr="006E0276" w:rsidRDefault="00D63EBC" w:rsidP="006E0276">
            <w:pPr>
              <w:pStyle w:val="Akapitzlist"/>
              <w:spacing w:after="0" w:line="240" w:lineRule="auto"/>
              <w:ind w:left="589"/>
              <w:rPr>
                <w:rFonts w:asciiTheme="minorHAnsi" w:hAnsiTheme="minorHAnsi" w:cstheme="minorHAnsi"/>
              </w:rPr>
            </w:pPr>
          </w:p>
          <w:p w14:paraId="36E2F022" w14:textId="1741DE88" w:rsidR="00B83005" w:rsidRPr="006E0276" w:rsidRDefault="00B83005" w:rsidP="006E0276">
            <w:pPr>
              <w:jc w:val="both"/>
              <w:rPr>
                <w:rFonts w:cstheme="minorHAnsi"/>
                <w:b/>
              </w:rPr>
            </w:pPr>
            <w:r w:rsidRPr="006E0276">
              <w:rPr>
                <w:rFonts w:cstheme="minorHAnsi"/>
              </w:rPr>
              <w:t xml:space="preserve">zwanym dalej </w:t>
            </w:r>
            <w:r w:rsidRPr="006E0276">
              <w:rPr>
                <w:rFonts w:cstheme="minorHAnsi"/>
                <w:b/>
              </w:rPr>
              <w:t>„Zamawiającym”</w:t>
            </w:r>
          </w:p>
          <w:p w14:paraId="3B2318E6" w14:textId="5502B5F0" w:rsidR="00D63EBC" w:rsidRPr="006E0276" w:rsidRDefault="00D63EBC" w:rsidP="006E0276">
            <w:pPr>
              <w:jc w:val="both"/>
              <w:rPr>
                <w:rFonts w:cstheme="minorHAnsi"/>
                <w:b/>
              </w:rPr>
            </w:pPr>
          </w:p>
          <w:p w14:paraId="4C7F1382" w14:textId="0368D58A" w:rsidR="00B83005" w:rsidRPr="006E0276" w:rsidRDefault="00B83005" w:rsidP="006E0276">
            <w:pPr>
              <w:jc w:val="both"/>
              <w:rPr>
                <w:rFonts w:cstheme="minorHAnsi"/>
              </w:rPr>
            </w:pPr>
            <w:r w:rsidRPr="006E0276">
              <w:rPr>
                <w:rFonts w:cstheme="minorHAnsi"/>
              </w:rPr>
              <w:t>oraz</w:t>
            </w:r>
          </w:p>
          <w:p w14:paraId="421C47E8" w14:textId="67D4C4A1" w:rsidR="00D63EBC" w:rsidRDefault="00D63EBC" w:rsidP="006E0276">
            <w:pPr>
              <w:jc w:val="both"/>
              <w:rPr>
                <w:rFonts w:cstheme="minorHAnsi"/>
              </w:rPr>
            </w:pPr>
          </w:p>
          <w:p w14:paraId="51FF556A" w14:textId="688848DA" w:rsidR="00DE0582" w:rsidRPr="006E0276" w:rsidRDefault="00DE0582" w:rsidP="006E0276">
            <w:pPr>
              <w:jc w:val="both"/>
              <w:rPr>
                <w:rFonts w:cstheme="minorHAnsi"/>
              </w:rPr>
            </w:pPr>
          </w:p>
          <w:p w14:paraId="4B7C9DF2" w14:textId="24FF5E20" w:rsidR="00B83005" w:rsidRDefault="00DE0582" w:rsidP="006E0276">
            <w:pPr>
              <w:jc w:val="both"/>
              <w:rPr>
                <w:rFonts w:cstheme="minorHAnsi"/>
                <w:bCs/>
              </w:rPr>
            </w:pPr>
            <w:r w:rsidRPr="00DE0582">
              <w:rPr>
                <w:rFonts w:cstheme="minorHAnsi"/>
                <w:bCs/>
              </w:rPr>
              <w:t>………………. (firma/nazwa, adres rejestrowy, oznaczenie wpisu w odpowiednim rejestrze, kapitał zakładowy – dot. sp. z o.o., spółki akcyjnej i spółki komandytowo-akcyjnej, NIP), reprezentowany przez:</w:t>
            </w:r>
          </w:p>
          <w:p w14:paraId="06C42FF9" w14:textId="73CAAB04" w:rsidR="00DE0582" w:rsidRDefault="00DE0582" w:rsidP="006E0276">
            <w:pPr>
              <w:jc w:val="both"/>
              <w:rPr>
                <w:rFonts w:cstheme="minorHAnsi"/>
                <w:bCs/>
              </w:rPr>
            </w:pPr>
          </w:p>
          <w:p w14:paraId="2F711BE1" w14:textId="410FBDE7" w:rsidR="00DE0582" w:rsidRDefault="00DE0582" w:rsidP="006E0276">
            <w:pPr>
              <w:jc w:val="both"/>
              <w:rPr>
                <w:rFonts w:cstheme="minorHAnsi"/>
                <w:bCs/>
              </w:rPr>
            </w:pPr>
          </w:p>
          <w:p w14:paraId="214757F6" w14:textId="13F50DBA" w:rsidR="00D63EBC" w:rsidRPr="006E0276" w:rsidRDefault="00D63EBC" w:rsidP="006E0276">
            <w:pPr>
              <w:jc w:val="both"/>
              <w:rPr>
                <w:rFonts w:cstheme="minorHAnsi"/>
              </w:rPr>
            </w:pPr>
          </w:p>
          <w:p w14:paraId="49064E4F" w14:textId="0DBCDBE4" w:rsidR="00BB4694" w:rsidRPr="006E0276" w:rsidRDefault="00BB4694" w:rsidP="006E0276">
            <w:pPr>
              <w:pStyle w:val="Akapitzlist"/>
              <w:numPr>
                <w:ilvl w:val="0"/>
                <w:numId w:val="2"/>
              </w:numPr>
              <w:spacing w:after="0" w:line="240" w:lineRule="auto"/>
              <w:ind w:left="604" w:hanging="244"/>
              <w:contextualSpacing w:val="0"/>
              <w:rPr>
                <w:rFonts w:asciiTheme="minorHAnsi" w:hAnsiTheme="minorHAnsi" w:cstheme="minorHAnsi"/>
              </w:rPr>
            </w:pPr>
            <w:r w:rsidRPr="006E0276">
              <w:rPr>
                <w:rFonts w:asciiTheme="minorHAnsi" w:hAnsiTheme="minorHAnsi" w:cstheme="minorHAnsi"/>
              </w:rPr>
              <w:t>..........</w:t>
            </w:r>
            <w:r w:rsidR="00B83005" w:rsidRPr="006E0276">
              <w:rPr>
                <w:rFonts w:asciiTheme="minorHAnsi" w:hAnsiTheme="minorHAnsi" w:cstheme="minorHAnsi"/>
              </w:rPr>
              <w:t>................................................,</w:t>
            </w:r>
          </w:p>
          <w:p w14:paraId="11F713A7" w14:textId="214C6B5C" w:rsidR="00D63EBC" w:rsidRPr="006E0276" w:rsidRDefault="00D63EBC" w:rsidP="006E0276">
            <w:pPr>
              <w:pStyle w:val="Akapitzlist"/>
              <w:spacing w:after="0" w:line="240" w:lineRule="auto"/>
              <w:ind w:left="1068"/>
              <w:contextualSpacing w:val="0"/>
              <w:rPr>
                <w:rFonts w:asciiTheme="minorHAnsi" w:hAnsiTheme="minorHAnsi" w:cstheme="minorHAnsi"/>
              </w:rPr>
            </w:pPr>
          </w:p>
          <w:p w14:paraId="4EB9B72C" w14:textId="041E0DCA" w:rsidR="00B83005" w:rsidRDefault="00B83005" w:rsidP="006E0276">
            <w:pPr>
              <w:pStyle w:val="Akapitzlist"/>
              <w:numPr>
                <w:ilvl w:val="0"/>
                <w:numId w:val="2"/>
              </w:numPr>
              <w:spacing w:after="0" w:line="240" w:lineRule="auto"/>
              <w:ind w:left="604" w:hanging="244"/>
              <w:contextualSpacing w:val="0"/>
              <w:rPr>
                <w:rFonts w:asciiTheme="minorHAnsi" w:hAnsiTheme="minorHAnsi" w:cstheme="minorHAnsi"/>
              </w:rPr>
            </w:pPr>
            <w:r w:rsidRPr="006E0276">
              <w:rPr>
                <w:rFonts w:asciiTheme="minorHAnsi" w:hAnsiTheme="minorHAnsi" w:cstheme="minorHAnsi"/>
              </w:rPr>
              <w:t>..........</w:t>
            </w:r>
            <w:r w:rsidR="00BB4694" w:rsidRPr="006E0276">
              <w:rPr>
                <w:rFonts w:asciiTheme="minorHAnsi" w:hAnsiTheme="minorHAnsi" w:cstheme="minorHAnsi"/>
              </w:rPr>
              <w:t>......</w:t>
            </w:r>
            <w:r w:rsidRPr="006E0276">
              <w:rPr>
                <w:rFonts w:asciiTheme="minorHAnsi" w:hAnsiTheme="minorHAnsi" w:cstheme="minorHAnsi"/>
              </w:rPr>
              <w:t>...........................................</w:t>
            </w:r>
          </w:p>
          <w:p w14:paraId="45B4F417" w14:textId="1003A2A7" w:rsidR="00B866C3" w:rsidRPr="00B866C3" w:rsidRDefault="00B866C3" w:rsidP="00B866C3">
            <w:pPr>
              <w:pStyle w:val="Akapitzlist"/>
              <w:rPr>
                <w:rFonts w:asciiTheme="minorHAnsi" w:hAnsiTheme="minorHAnsi" w:cstheme="minorHAnsi"/>
              </w:rPr>
            </w:pPr>
          </w:p>
          <w:p w14:paraId="4A04FFC7" w14:textId="768390D8" w:rsidR="00B866C3" w:rsidRPr="006E0276" w:rsidRDefault="00B866C3" w:rsidP="00B866C3">
            <w:pPr>
              <w:pStyle w:val="Akapitzlist"/>
              <w:spacing w:after="0" w:line="240" w:lineRule="auto"/>
              <w:ind w:left="604"/>
              <w:contextualSpacing w:val="0"/>
              <w:rPr>
                <w:rFonts w:asciiTheme="minorHAnsi" w:hAnsiTheme="minorHAnsi" w:cstheme="minorHAnsi"/>
              </w:rPr>
            </w:pPr>
          </w:p>
          <w:p w14:paraId="3CD564F0" w14:textId="37E2FF25" w:rsidR="00B83005" w:rsidRDefault="00B83005" w:rsidP="006E0276">
            <w:pPr>
              <w:pStyle w:val="Nagwek1"/>
              <w:numPr>
                <w:ilvl w:val="0"/>
                <w:numId w:val="0"/>
              </w:numPr>
              <w:spacing w:after="0" w:line="240" w:lineRule="auto"/>
              <w:ind w:left="502" w:hanging="360"/>
              <w:rPr>
                <w:rFonts w:asciiTheme="minorHAnsi" w:hAnsiTheme="minorHAnsi" w:cstheme="minorHAnsi"/>
              </w:rPr>
            </w:pPr>
            <w:r w:rsidRPr="006E0276">
              <w:rPr>
                <w:rFonts w:asciiTheme="minorHAnsi" w:hAnsiTheme="minorHAnsi" w:cstheme="minorHAnsi"/>
                <w:b w:val="0"/>
              </w:rPr>
              <w:t xml:space="preserve">zwaną dalej </w:t>
            </w:r>
            <w:r w:rsidRPr="006E0276">
              <w:rPr>
                <w:rFonts w:asciiTheme="minorHAnsi" w:hAnsiTheme="minorHAnsi" w:cstheme="minorHAnsi"/>
              </w:rPr>
              <w:t>"Wykonawcą"</w:t>
            </w:r>
          </w:p>
          <w:p w14:paraId="618E1763" w14:textId="1A62F374" w:rsidR="00B866C3" w:rsidRPr="00B866C3" w:rsidRDefault="00B866C3" w:rsidP="00B866C3"/>
          <w:p w14:paraId="232426C1" w14:textId="4F089769" w:rsidR="00B83005" w:rsidRPr="006E0276" w:rsidRDefault="00B83005" w:rsidP="006E0276">
            <w:pPr>
              <w:pStyle w:val="Nagwek1"/>
              <w:numPr>
                <w:ilvl w:val="0"/>
                <w:numId w:val="0"/>
              </w:numPr>
              <w:spacing w:after="0" w:line="240" w:lineRule="auto"/>
              <w:ind w:left="22" w:hanging="22"/>
              <w:rPr>
                <w:rFonts w:asciiTheme="minorHAnsi" w:hAnsiTheme="minorHAnsi" w:cstheme="minorHAnsi"/>
              </w:rPr>
            </w:pPr>
            <w:r w:rsidRPr="006E0276">
              <w:rPr>
                <w:rFonts w:asciiTheme="minorHAnsi" w:hAnsiTheme="minorHAnsi" w:cstheme="minorHAnsi"/>
                <w:b w:val="0"/>
              </w:rPr>
              <w:t>zwanymi dalej łącznie "</w:t>
            </w:r>
            <w:r w:rsidRPr="006E0276">
              <w:rPr>
                <w:rFonts w:asciiTheme="minorHAnsi" w:hAnsiTheme="minorHAnsi" w:cstheme="minorHAnsi"/>
              </w:rPr>
              <w:t>Stronami</w:t>
            </w:r>
            <w:r w:rsidRPr="006E0276">
              <w:rPr>
                <w:rFonts w:asciiTheme="minorHAnsi" w:hAnsiTheme="minorHAnsi" w:cstheme="minorHAnsi"/>
                <w:b w:val="0"/>
              </w:rPr>
              <w:t xml:space="preserve">" a każda z osobna </w:t>
            </w:r>
            <w:r w:rsidRPr="006E0276">
              <w:rPr>
                <w:rFonts w:asciiTheme="minorHAnsi" w:hAnsiTheme="minorHAnsi" w:cstheme="minorHAnsi"/>
              </w:rPr>
              <w:t>"Stroną"</w:t>
            </w:r>
          </w:p>
          <w:p w14:paraId="3CEF8245" w14:textId="17A5801F" w:rsidR="00101FC8" w:rsidRDefault="00101FC8" w:rsidP="006E0276">
            <w:pPr>
              <w:rPr>
                <w:rFonts w:cstheme="minorHAnsi"/>
              </w:rPr>
            </w:pPr>
          </w:p>
          <w:p w14:paraId="79D0E6BE" w14:textId="77777777" w:rsidR="000F6612" w:rsidRDefault="000F6612" w:rsidP="006E0276">
            <w:pPr>
              <w:rPr>
                <w:rFonts w:cstheme="minorHAnsi"/>
              </w:rPr>
            </w:pPr>
          </w:p>
          <w:p w14:paraId="48EC3866" w14:textId="77777777" w:rsidR="000F6612" w:rsidRDefault="000F6612" w:rsidP="006E0276">
            <w:pPr>
              <w:rPr>
                <w:rFonts w:cstheme="minorHAnsi"/>
              </w:rPr>
            </w:pPr>
          </w:p>
          <w:p w14:paraId="62A6C12E" w14:textId="77777777" w:rsidR="000F6612" w:rsidRDefault="000F6612" w:rsidP="006E0276">
            <w:pPr>
              <w:rPr>
                <w:rFonts w:cstheme="minorHAnsi"/>
              </w:rPr>
            </w:pPr>
          </w:p>
          <w:p w14:paraId="4B6567D5" w14:textId="77777777" w:rsidR="00B866C3" w:rsidRPr="006E0276" w:rsidRDefault="00B866C3" w:rsidP="006E0276">
            <w:pPr>
              <w:rPr>
                <w:rFonts w:cstheme="minorHAnsi"/>
              </w:rPr>
            </w:pPr>
          </w:p>
        </w:tc>
        <w:tc>
          <w:tcPr>
            <w:tcW w:w="4455" w:type="dxa"/>
            <w:gridSpan w:val="2"/>
          </w:tcPr>
          <w:p w14:paraId="0C4D3D42" w14:textId="5A9DAADD" w:rsidR="00B83005" w:rsidRPr="006E0276" w:rsidRDefault="005122D8" w:rsidP="006E0276">
            <w:pPr>
              <w:jc w:val="both"/>
              <w:rPr>
                <w:rFonts w:cstheme="minorHAnsi"/>
                <w:lang w:val="en-US"/>
              </w:rPr>
            </w:pPr>
            <w:r w:rsidRPr="005122D8">
              <w:rPr>
                <w:rFonts w:cstheme="minorHAnsi"/>
                <w:lang w:val="en-US"/>
              </w:rPr>
              <w:t xml:space="preserve">Renovation and Investment </w:t>
            </w:r>
            <w:r w:rsidR="004E1542">
              <w:rPr>
                <w:rFonts w:cstheme="minorHAnsi"/>
                <w:lang w:val="en-US"/>
              </w:rPr>
              <w:t>Contract</w:t>
            </w:r>
            <w:r w:rsidR="00B83005" w:rsidRPr="006E0276">
              <w:rPr>
                <w:rFonts w:cstheme="minorHAnsi"/>
                <w:lang w:val="en-US"/>
              </w:rPr>
              <w:t xml:space="preserve"> No. </w:t>
            </w:r>
            <w:r w:rsidR="00B83005" w:rsidRPr="004E1542">
              <w:rPr>
                <w:rFonts w:cstheme="minorHAnsi"/>
                <w:highlight w:val="yellow"/>
                <w:lang w:val="en-US"/>
              </w:rPr>
              <w:t>………………………….</w:t>
            </w:r>
            <w:r w:rsidR="00B83005" w:rsidRPr="006E0276">
              <w:rPr>
                <w:rFonts w:cstheme="minorHAnsi"/>
                <w:lang w:val="en-US"/>
              </w:rPr>
              <w:t xml:space="preserve"> concluded in Włocławek on </w:t>
            </w:r>
            <w:r w:rsidR="00B83005" w:rsidRPr="004E1542">
              <w:rPr>
                <w:rFonts w:cstheme="minorHAnsi"/>
                <w:highlight w:val="yellow"/>
                <w:lang w:val="en-US"/>
              </w:rPr>
              <w:t>...........................</w:t>
            </w:r>
            <w:r w:rsidR="00B83005" w:rsidRPr="006E0276">
              <w:rPr>
                <w:rFonts w:cstheme="minorHAnsi"/>
                <w:lang w:val="en-US"/>
              </w:rPr>
              <w:t xml:space="preserve"> (hereinafter: Agreement) by and between:</w:t>
            </w:r>
          </w:p>
          <w:p w14:paraId="0A33CF84" w14:textId="6DB0B759" w:rsidR="00434E59" w:rsidRDefault="00434E59" w:rsidP="006E0276">
            <w:pPr>
              <w:jc w:val="both"/>
              <w:rPr>
                <w:rFonts w:cstheme="minorHAnsi"/>
                <w:lang w:val="en-US"/>
              </w:rPr>
            </w:pPr>
          </w:p>
          <w:p w14:paraId="784DE62C" w14:textId="77777777" w:rsidR="00F13F8E" w:rsidRDefault="00F13F8E" w:rsidP="006E0276">
            <w:pPr>
              <w:jc w:val="both"/>
              <w:rPr>
                <w:rFonts w:cstheme="minorHAnsi"/>
                <w:lang w:val="en-US"/>
              </w:rPr>
            </w:pPr>
          </w:p>
          <w:p w14:paraId="6D7A648B" w14:textId="06382D02" w:rsidR="00B83005" w:rsidRPr="006E0276" w:rsidRDefault="00B83005" w:rsidP="006E0276">
            <w:pPr>
              <w:jc w:val="both"/>
              <w:rPr>
                <w:rFonts w:cstheme="minorHAnsi"/>
                <w:lang w:val="en-US"/>
              </w:rPr>
            </w:pPr>
            <w:r w:rsidRPr="006E0276">
              <w:rPr>
                <w:rFonts w:cstheme="minorHAnsi"/>
                <w:b/>
                <w:lang w:val="en-US"/>
              </w:rPr>
              <w:t>ANWIL Sp</w:t>
            </w:r>
            <w:r w:rsidR="003107B0">
              <w:rPr>
                <w:rFonts w:cstheme="minorHAnsi"/>
                <w:b/>
                <w:lang w:val="en-US"/>
              </w:rPr>
              <w:t>ol</w:t>
            </w:r>
            <w:r w:rsidRPr="006E0276">
              <w:rPr>
                <w:rFonts w:cstheme="minorHAnsi"/>
                <w:b/>
                <w:lang w:val="en-US"/>
              </w:rPr>
              <w:t xml:space="preserve">ka Akcyjna </w:t>
            </w:r>
            <w:r w:rsidRPr="006E0276">
              <w:rPr>
                <w:rFonts w:cstheme="minorHAnsi"/>
                <w:lang w:val="en-US"/>
              </w:rPr>
              <w:t>with its registered office in Włocławek, at ul. Toru</w:t>
            </w:r>
            <w:r w:rsidR="003107B0">
              <w:rPr>
                <w:rFonts w:cstheme="minorHAnsi"/>
                <w:lang w:val="en-US"/>
              </w:rPr>
              <w:t>n</w:t>
            </w:r>
            <w:r w:rsidRPr="006E0276">
              <w:rPr>
                <w:rFonts w:cstheme="minorHAnsi"/>
                <w:lang w:val="en-US"/>
              </w:rPr>
              <w:t xml:space="preserve">ska 222, 87-805 Włocławek, entered into the Register of Entrepreneurs of the National Court Register kept by the District Court in </w:t>
            </w:r>
            <w:r w:rsidR="003107B0" w:rsidRPr="006E0276">
              <w:rPr>
                <w:rFonts w:cstheme="minorHAnsi"/>
                <w:lang w:val="en-US"/>
              </w:rPr>
              <w:t>Torun</w:t>
            </w:r>
            <w:r w:rsidRPr="006E0276">
              <w:rPr>
                <w:rFonts w:cstheme="minorHAnsi"/>
                <w:lang w:val="en-US"/>
              </w:rPr>
              <w:t>, the 7th Commercial Division of the National Court Register, under KRS [National Court Register] No.: 0000015684, share capital: PLN 134,924,830 — paid in full, NIP [Tax ID]: PL888-000-49-38, BDO: 000019504, represented by:</w:t>
            </w:r>
          </w:p>
          <w:p w14:paraId="0B700FAD" w14:textId="34234D71" w:rsidR="00434E59" w:rsidRPr="006E0276" w:rsidRDefault="00434E59" w:rsidP="006E0276">
            <w:pPr>
              <w:jc w:val="both"/>
              <w:rPr>
                <w:rFonts w:cstheme="minorHAnsi"/>
                <w:lang w:val="en-US"/>
              </w:rPr>
            </w:pPr>
          </w:p>
          <w:p w14:paraId="651617F8" w14:textId="79EFF937" w:rsidR="00B83005" w:rsidRPr="006E0276" w:rsidRDefault="00B83005" w:rsidP="006E0276">
            <w:pPr>
              <w:pStyle w:val="Akapitzlist"/>
              <w:numPr>
                <w:ilvl w:val="0"/>
                <w:numId w:val="12"/>
              </w:numPr>
              <w:spacing w:after="0" w:line="240" w:lineRule="auto"/>
              <w:ind w:left="536" w:hanging="536"/>
              <w:rPr>
                <w:rFonts w:asciiTheme="minorHAnsi" w:hAnsiTheme="minorHAnsi" w:cstheme="minorHAnsi"/>
              </w:rPr>
            </w:pPr>
            <w:r w:rsidRPr="006E0276">
              <w:rPr>
                <w:rFonts w:asciiTheme="minorHAnsi" w:hAnsiTheme="minorHAnsi" w:cstheme="minorHAnsi"/>
              </w:rPr>
              <w:t>………………………</w:t>
            </w:r>
            <w:r w:rsidR="00D63EBC" w:rsidRPr="006E0276">
              <w:rPr>
                <w:rFonts w:asciiTheme="minorHAnsi" w:hAnsiTheme="minorHAnsi" w:cstheme="minorHAnsi"/>
              </w:rPr>
              <w:t>………….…………..</w:t>
            </w:r>
            <w:r w:rsidRPr="006E0276">
              <w:rPr>
                <w:rFonts w:asciiTheme="minorHAnsi" w:hAnsiTheme="minorHAnsi" w:cstheme="minorHAnsi"/>
              </w:rPr>
              <w:t>……..</w:t>
            </w:r>
          </w:p>
          <w:p w14:paraId="1BA260CF" w14:textId="0638B1D7" w:rsidR="00434E59" w:rsidRPr="006E0276" w:rsidRDefault="00434E59" w:rsidP="006E0276">
            <w:pPr>
              <w:pStyle w:val="Akapitzlist"/>
              <w:spacing w:after="0" w:line="240" w:lineRule="auto"/>
              <w:ind w:left="1065"/>
              <w:rPr>
                <w:rFonts w:asciiTheme="minorHAnsi" w:hAnsiTheme="minorHAnsi" w:cstheme="minorHAnsi"/>
              </w:rPr>
            </w:pPr>
          </w:p>
          <w:p w14:paraId="3F68A543" w14:textId="31AF08D2" w:rsidR="00B83005" w:rsidRPr="006E0276" w:rsidRDefault="00B83005" w:rsidP="006E0276">
            <w:pPr>
              <w:pStyle w:val="Akapitzlist"/>
              <w:numPr>
                <w:ilvl w:val="0"/>
                <w:numId w:val="12"/>
              </w:numPr>
              <w:spacing w:after="0" w:line="240" w:lineRule="auto"/>
              <w:ind w:left="536" w:hanging="536"/>
              <w:rPr>
                <w:rFonts w:asciiTheme="minorHAnsi" w:hAnsiTheme="minorHAnsi" w:cstheme="minorHAnsi"/>
              </w:rPr>
            </w:pPr>
            <w:r w:rsidRPr="006E0276">
              <w:rPr>
                <w:rFonts w:asciiTheme="minorHAnsi" w:hAnsiTheme="minorHAnsi" w:cstheme="minorHAnsi"/>
              </w:rPr>
              <w:t>……………………………</w:t>
            </w:r>
            <w:r w:rsidR="00434E59" w:rsidRPr="006E0276">
              <w:rPr>
                <w:rFonts w:asciiTheme="minorHAnsi" w:hAnsiTheme="minorHAnsi" w:cstheme="minorHAnsi"/>
              </w:rPr>
              <w:t>…</w:t>
            </w:r>
            <w:r w:rsidR="00D63EBC" w:rsidRPr="006E0276">
              <w:rPr>
                <w:rFonts w:asciiTheme="minorHAnsi" w:hAnsiTheme="minorHAnsi" w:cstheme="minorHAnsi"/>
              </w:rPr>
              <w:t>…………</w:t>
            </w:r>
            <w:r w:rsidR="00434E59" w:rsidRPr="006E0276">
              <w:rPr>
                <w:rFonts w:asciiTheme="minorHAnsi" w:hAnsiTheme="minorHAnsi" w:cstheme="minorHAnsi"/>
              </w:rPr>
              <w:t>…</w:t>
            </w:r>
            <w:r w:rsidR="00D63EBC" w:rsidRPr="006E0276">
              <w:rPr>
                <w:rFonts w:asciiTheme="minorHAnsi" w:hAnsiTheme="minorHAnsi" w:cstheme="minorHAnsi"/>
              </w:rPr>
              <w:t>………</w:t>
            </w:r>
            <w:r w:rsidRPr="006E0276">
              <w:rPr>
                <w:rFonts w:asciiTheme="minorHAnsi" w:hAnsiTheme="minorHAnsi" w:cstheme="minorHAnsi"/>
              </w:rPr>
              <w:t>...</w:t>
            </w:r>
          </w:p>
          <w:p w14:paraId="2C98E0CB" w14:textId="22F22CA5" w:rsidR="00D63EBC" w:rsidRDefault="00D63EBC" w:rsidP="006E0276">
            <w:pPr>
              <w:pStyle w:val="Akapitzlist"/>
              <w:spacing w:after="0" w:line="240" w:lineRule="auto"/>
              <w:rPr>
                <w:rFonts w:asciiTheme="minorHAnsi" w:hAnsiTheme="minorHAnsi" w:cstheme="minorHAnsi"/>
              </w:rPr>
            </w:pPr>
          </w:p>
          <w:p w14:paraId="7FF4A355" w14:textId="3FA76CF0" w:rsidR="00B866C3" w:rsidRPr="006E0276" w:rsidRDefault="00B866C3" w:rsidP="006E0276">
            <w:pPr>
              <w:pStyle w:val="Akapitzlist"/>
              <w:spacing w:after="0" w:line="240" w:lineRule="auto"/>
              <w:rPr>
                <w:rFonts w:asciiTheme="minorHAnsi" w:hAnsiTheme="minorHAnsi" w:cstheme="minorHAnsi"/>
              </w:rPr>
            </w:pPr>
          </w:p>
          <w:p w14:paraId="672B010B" w14:textId="15D2F666" w:rsidR="00B83005" w:rsidRPr="006E0276" w:rsidRDefault="00B83005" w:rsidP="006E0276">
            <w:pPr>
              <w:jc w:val="both"/>
              <w:rPr>
                <w:rFonts w:cstheme="minorHAnsi"/>
                <w:lang w:val="en-US"/>
              </w:rPr>
            </w:pPr>
            <w:r w:rsidRPr="006E0276">
              <w:rPr>
                <w:rFonts w:cstheme="minorHAnsi"/>
                <w:lang w:val="en-US"/>
              </w:rPr>
              <w:t xml:space="preserve">hereinafter referred to as the </w:t>
            </w:r>
            <w:r w:rsidRPr="006E0276">
              <w:rPr>
                <w:rFonts w:cstheme="minorHAnsi"/>
                <w:b/>
                <w:lang w:val="en-US"/>
              </w:rPr>
              <w:t>Ordering Party</w:t>
            </w:r>
            <w:r w:rsidRPr="006E0276">
              <w:rPr>
                <w:rFonts w:cstheme="minorHAnsi"/>
                <w:lang w:val="en-US"/>
              </w:rPr>
              <w:t>,</w:t>
            </w:r>
          </w:p>
          <w:p w14:paraId="77D3E4ED" w14:textId="594369AA" w:rsidR="00D63EBC" w:rsidRPr="006E0276" w:rsidRDefault="00D63EBC" w:rsidP="006E0276">
            <w:pPr>
              <w:jc w:val="both"/>
              <w:rPr>
                <w:rFonts w:cstheme="minorHAnsi"/>
                <w:b/>
                <w:lang w:val="en-US"/>
              </w:rPr>
            </w:pPr>
          </w:p>
          <w:p w14:paraId="17024173" w14:textId="5C949791" w:rsidR="00B83005" w:rsidRPr="006E0276" w:rsidRDefault="00B83005" w:rsidP="006E0276">
            <w:pPr>
              <w:jc w:val="both"/>
              <w:rPr>
                <w:rFonts w:cstheme="minorHAnsi"/>
                <w:lang w:val="en-US"/>
              </w:rPr>
            </w:pPr>
            <w:r w:rsidRPr="006E0276">
              <w:rPr>
                <w:rFonts w:cstheme="minorHAnsi"/>
                <w:lang w:val="en-US"/>
              </w:rPr>
              <w:t>and</w:t>
            </w:r>
          </w:p>
          <w:p w14:paraId="2271516C" w14:textId="29A7E045" w:rsidR="007E21C1" w:rsidRDefault="007E21C1" w:rsidP="006E0276">
            <w:pPr>
              <w:jc w:val="both"/>
              <w:rPr>
                <w:rFonts w:cstheme="minorHAnsi"/>
                <w:lang w:val="en-US"/>
              </w:rPr>
            </w:pPr>
          </w:p>
          <w:p w14:paraId="44A6D82C" w14:textId="77777777" w:rsidR="000F6612" w:rsidRPr="006E0276" w:rsidRDefault="000F6612" w:rsidP="006E0276">
            <w:pPr>
              <w:jc w:val="both"/>
              <w:rPr>
                <w:rFonts w:cstheme="minorHAnsi"/>
                <w:lang w:val="en-US"/>
              </w:rPr>
            </w:pPr>
          </w:p>
          <w:p w14:paraId="704D630A" w14:textId="105EC71F" w:rsidR="00B83005" w:rsidRPr="00DE0582" w:rsidRDefault="00DE0582" w:rsidP="006E0276">
            <w:pPr>
              <w:jc w:val="both"/>
              <w:rPr>
                <w:rFonts w:cstheme="minorHAnsi"/>
                <w:bCs/>
                <w:lang w:val="en-US"/>
              </w:rPr>
            </w:pPr>
            <w:r w:rsidRPr="00DE0582">
              <w:rPr>
                <w:rFonts w:cstheme="minorHAnsi"/>
                <w:bCs/>
                <w:lang w:val="en-US"/>
              </w:rPr>
              <w:t>………………. (company/name, registration address, symbol of entry in a relevant register, share capital – referring to limited liability company, joint-stock company and limited joint-stock partnership, NIP [Tax ID No.]), represented by</w:t>
            </w:r>
            <w:r w:rsidR="00B83005" w:rsidRPr="00DE0582">
              <w:rPr>
                <w:rFonts w:cstheme="minorHAnsi"/>
                <w:bCs/>
                <w:lang w:val="en-US"/>
              </w:rPr>
              <w:t>:</w:t>
            </w:r>
          </w:p>
          <w:p w14:paraId="63DD696C" w14:textId="1F09A11E" w:rsidR="00D63EBC" w:rsidRDefault="00D63EBC" w:rsidP="006E0276">
            <w:pPr>
              <w:jc w:val="both"/>
              <w:rPr>
                <w:rFonts w:cstheme="minorHAnsi"/>
                <w:lang w:val="en-US"/>
              </w:rPr>
            </w:pPr>
          </w:p>
          <w:p w14:paraId="40223890" w14:textId="4F76BFDC" w:rsidR="008A48E8" w:rsidRPr="006E0276" w:rsidRDefault="008A48E8" w:rsidP="006E0276">
            <w:pPr>
              <w:jc w:val="both"/>
              <w:rPr>
                <w:rFonts w:cstheme="minorHAnsi"/>
                <w:lang w:val="en-US"/>
              </w:rPr>
            </w:pPr>
          </w:p>
          <w:p w14:paraId="7BE0CE77" w14:textId="0F023141" w:rsidR="00B83005" w:rsidRPr="006E0276" w:rsidRDefault="00B83005" w:rsidP="006D4DBA">
            <w:pPr>
              <w:pStyle w:val="Akapitzlist"/>
              <w:numPr>
                <w:ilvl w:val="0"/>
                <w:numId w:val="3"/>
              </w:numPr>
              <w:spacing w:after="0" w:line="240" w:lineRule="auto"/>
              <w:ind w:left="524" w:hanging="283"/>
              <w:contextualSpacing w:val="0"/>
              <w:rPr>
                <w:rFonts w:asciiTheme="minorHAnsi" w:hAnsiTheme="minorHAnsi" w:cstheme="minorHAnsi"/>
              </w:rPr>
            </w:pPr>
            <w:r w:rsidRPr="006E0276">
              <w:rPr>
                <w:rFonts w:asciiTheme="minorHAnsi" w:hAnsiTheme="minorHAnsi" w:cstheme="minorHAnsi"/>
              </w:rPr>
              <w:t>.............................</w:t>
            </w:r>
            <w:r w:rsidR="00BB4694" w:rsidRPr="006E0276">
              <w:rPr>
                <w:rFonts w:asciiTheme="minorHAnsi" w:hAnsiTheme="minorHAnsi" w:cstheme="minorHAnsi"/>
              </w:rPr>
              <w:t>..........................</w:t>
            </w:r>
            <w:r w:rsidRPr="006E0276">
              <w:rPr>
                <w:rFonts w:asciiTheme="minorHAnsi" w:hAnsiTheme="minorHAnsi" w:cstheme="minorHAnsi"/>
              </w:rPr>
              <w:t>.,</w:t>
            </w:r>
          </w:p>
          <w:p w14:paraId="7A5DA97B" w14:textId="6228505F" w:rsidR="00D63EBC" w:rsidRPr="006E0276" w:rsidRDefault="00D63EBC" w:rsidP="006E0276">
            <w:pPr>
              <w:pStyle w:val="Akapitzlist"/>
              <w:spacing w:after="0" w:line="240" w:lineRule="auto"/>
              <w:ind w:left="1068"/>
              <w:contextualSpacing w:val="0"/>
              <w:rPr>
                <w:rFonts w:asciiTheme="minorHAnsi" w:hAnsiTheme="minorHAnsi" w:cstheme="minorHAnsi"/>
              </w:rPr>
            </w:pPr>
          </w:p>
          <w:p w14:paraId="763BD66E" w14:textId="1729DB87" w:rsidR="00B83005" w:rsidRDefault="00B83005" w:rsidP="006D4DBA">
            <w:pPr>
              <w:pStyle w:val="Akapitzlist"/>
              <w:numPr>
                <w:ilvl w:val="0"/>
                <w:numId w:val="3"/>
              </w:numPr>
              <w:spacing w:after="0" w:line="240" w:lineRule="auto"/>
              <w:ind w:left="524" w:hanging="283"/>
              <w:contextualSpacing w:val="0"/>
              <w:rPr>
                <w:rFonts w:asciiTheme="minorHAnsi" w:hAnsiTheme="minorHAnsi" w:cstheme="minorHAnsi"/>
              </w:rPr>
            </w:pPr>
            <w:r w:rsidRPr="006E0276">
              <w:rPr>
                <w:rFonts w:asciiTheme="minorHAnsi" w:hAnsiTheme="minorHAnsi" w:cstheme="minorHAnsi"/>
              </w:rPr>
              <w:t>........................................................</w:t>
            </w:r>
            <w:r w:rsidR="008B0A4E" w:rsidRPr="006E0276">
              <w:rPr>
                <w:rFonts w:asciiTheme="minorHAnsi" w:hAnsiTheme="minorHAnsi" w:cstheme="minorHAnsi"/>
              </w:rPr>
              <w:t>.</w:t>
            </w:r>
          </w:p>
          <w:p w14:paraId="709E38D0" w14:textId="3BD78683" w:rsidR="00B866C3" w:rsidRPr="00B866C3" w:rsidRDefault="00B866C3" w:rsidP="00B866C3">
            <w:pPr>
              <w:pStyle w:val="Akapitzlist"/>
              <w:rPr>
                <w:rFonts w:asciiTheme="minorHAnsi" w:hAnsiTheme="minorHAnsi" w:cstheme="minorHAnsi"/>
              </w:rPr>
            </w:pPr>
          </w:p>
          <w:p w14:paraId="00F67156" w14:textId="01329318" w:rsidR="00B83005" w:rsidRDefault="00B83005" w:rsidP="006E0276">
            <w:pPr>
              <w:pStyle w:val="Nagwek1"/>
              <w:numPr>
                <w:ilvl w:val="0"/>
                <w:numId w:val="0"/>
              </w:numPr>
              <w:spacing w:after="0" w:line="240" w:lineRule="auto"/>
              <w:ind w:left="502" w:hanging="360"/>
              <w:rPr>
                <w:rFonts w:asciiTheme="minorHAnsi" w:hAnsiTheme="minorHAnsi" w:cstheme="minorHAnsi"/>
                <w:lang w:val="en-US"/>
              </w:rPr>
            </w:pPr>
            <w:bookmarkStart w:id="0" w:name="_Toc64622032"/>
            <w:r w:rsidRPr="006E0276">
              <w:rPr>
                <w:rFonts w:asciiTheme="minorHAnsi" w:hAnsiTheme="minorHAnsi" w:cstheme="minorHAnsi"/>
                <w:b w:val="0"/>
                <w:lang w:val="en-US"/>
              </w:rPr>
              <w:t xml:space="preserve">hereinafter referred to as the </w:t>
            </w:r>
            <w:r w:rsidRPr="006E0276">
              <w:rPr>
                <w:rFonts w:asciiTheme="minorHAnsi" w:hAnsiTheme="minorHAnsi" w:cstheme="minorHAnsi"/>
                <w:lang w:val="en-US"/>
              </w:rPr>
              <w:t>Contractor</w:t>
            </w:r>
            <w:bookmarkEnd w:id="0"/>
          </w:p>
          <w:p w14:paraId="0966A7C5" w14:textId="0C41A4D0" w:rsidR="00B866C3" w:rsidRPr="00B866C3" w:rsidRDefault="00B866C3" w:rsidP="00B866C3">
            <w:pPr>
              <w:rPr>
                <w:lang w:val="en-US"/>
              </w:rPr>
            </w:pPr>
          </w:p>
          <w:p w14:paraId="423ED489" w14:textId="3038A0B1" w:rsidR="00B83005" w:rsidRPr="006E0276" w:rsidRDefault="00B83005" w:rsidP="006E0276">
            <w:pPr>
              <w:pStyle w:val="Nagwek1"/>
              <w:numPr>
                <w:ilvl w:val="0"/>
                <w:numId w:val="0"/>
              </w:numPr>
              <w:spacing w:after="0" w:line="240" w:lineRule="auto"/>
              <w:rPr>
                <w:rFonts w:asciiTheme="minorHAnsi" w:hAnsiTheme="minorHAnsi" w:cstheme="minorHAnsi"/>
                <w:lang w:val="en-US"/>
              </w:rPr>
            </w:pPr>
            <w:bookmarkStart w:id="1" w:name="_Toc64622033"/>
            <w:r w:rsidRPr="006E0276">
              <w:rPr>
                <w:rFonts w:asciiTheme="minorHAnsi" w:hAnsiTheme="minorHAnsi" w:cstheme="minorHAnsi"/>
                <w:b w:val="0"/>
                <w:lang w:val="en-US"/>
              </w:rPr>
              <w:t>hereinafter jointly referred</w:t>
            </w:r>
            <w:r w:rsidRPr="006E0276">
              <w:rPr>
                <w:rFonts w:asciiTheme="minorHAnsi" w:hAnsiTheme="minorHAnsi" w:cstheme="minorHAnsi"/>
                <w:lang w:val="en-US"/>
              </w:rPr>
              <w:t xml:space="preserve"> </w:t>
            </w:r>
            <w:r w:rsidRPr="006E0276">
              <w:rPr>
                <w:rFonts w:asciiTheme="minorHAnsi" w:hAnsiTheme="minorHAnsi" w:cstheme="minorHAnsi"/>
                <w:b w:val="0"/>
                <w:lang w:val="en-US"/>
              </w:rPr>
              <w:t>to as the</w:t>
            </w:r>
            <w:r w:rsidRPr="006E0276">
              <w:rPr>
                <w:rFonts w:asciiTheme="minorHAnsi" w:hAnsiTheme="minorHAnsi" w:cstheme="minorHAnsi"/>
                <w:lang w:val="en-US"/>
              </w:rPr>
              <w:t xml:space="preserve"> “Parties”</w:t>
            </w:r>
            <w:r w:rsidR="003107B0">
              <w:rPr>
                <w:rFonts w:asciiTheme="minorHAnsi" w:hAnsiTheme="minorHAnsi" w:cstheme="minorHAnsi"/>
                <w:lang w:val="en-US"/>
              </w:rPr>
              <w:t xml:space="preserve"> </w:t>
            </w:r>
            <w:r w:rsidRPr="006E0276">
              <w:rPr>
                <w:rFonts w:asciiTheme="minorHAnsi" w:hAnsiTheme="minorHAnsi" w:cstheme="minorHAnsi"/>
                <w:b w:val="0"/>
                <w:lang w:val="en-US"/>
              </w:rPr>
              <w:t>or separately as the</w:t>
            </w:r>
            <w:r w:rsidRPr="006E0276">
              <w:rPr>
                <w:rFonts w:asciiTheme="minorHAnsi" w:hAnsiTheme="minorHAnsi" w:cstheme="minorHAnsi"/>
                <w:lang w:val="en-US"/>
              </w:rPr>
              <w:t xml:space="preserve"> "Party".</w:t>
            </w:r>
            <w:bookmarkEnd w:id="1"/>
          </w:p>
          <w:p w14:paraId="7F6C51F0" w14:textId="07797820" w:rsidR="00BB4694" w:rsidRPr="006E0276" w:rsidRDefault="00BB4694" w:rsidP="006E0276">
            <w:pPr>
              <w:rPr>
                <w:rFonts w:cstheme="minorHAnsi"/>
                <w:lang w:val="en-US"/>
              </w:rPr>
            </w:pPr>
          </w:p>
          <w:p w14:paraId="79905553" w14:textId="77777777" w:rsidR="00270235" w:rsidRPr="006E0276" w:rsidRDefault="00270235" w:rsidP="006E0276">
            <w:pPr>
              <w:rPr>
                <w:rFonts w:cstheme="minorHAnsi"/>
                <w:lang w:val="en-US"/>
              </w:rPr>
            </w:pPr>
          </w:p>
        </w:tc>
      </w:tr>
      <w:tr w:rsidR="00101FC8" w:rsidRPr="00BA3563" w14:paraId="0EC907F5" w14:textId="77777777" w:rsidTr="00E109D3">
        <w:tc>
          <w:tcPr>
            <w:tcW w:w="4615" w:type="dxa"/>
          </w:tcPr>
          <w:p w14:paraId="27A9CF2F" w14:textId="77777777" w:rsidR="00DE0582" w:rsidRPr="008A48E8" w:rsidRDefault="00DE0582" w:rsidP="008A48E8">
            <w:pPr>
              <w:jc w:val="center"/>
              <w:rPr>
                <w:rFonts w:cstheme="minorHAnsi"/>
                <w:b/>
                <w:bCs/>
              </w:rPr>
            </w:pPr>
            <w:r w:rsidRPr="008A48E8">
              <w:rPr>
                <w:rFonts w:cstheme="minorHAnsi"/>
                <w:b/>
                <w:bCs/>
              </w:rPr>
              <w:lastRenderedPageBreak/>
              <w:t>PREAMBUŁA</w:t>
            </w:r>
          </w:p>
          <w:p w14:paraId="387E0C73" w14:textId="77777777" w:rsidR="00DE0582" w:rsidRPr="00DE0582" w:rsidRDefault="00DE0582" w:rsidP="00DE0582">
            <w:pPr>
              <w:rPr>
                <w:rFonts w:cstheme="minorHAnsi"/>
              </w:rPr>
            </w:pPr>
          </w:p>
          <w:p w14:paraId="56B07177" w14:textId="77777777" w:rsidR="00101FC8" w:rsidRDefault="00DE0582" w:rsidP="00DE0582">
            <w:pPr>
              <w:rPr>
                <w:rFonts w:cstheme="minorHAnsi"/>
              </w:rPr>
            </w:pPr>
            <w:r w:rsidRPr="00DE0582">
              <w:rPr>
                <w:rFonts w:cstheme="minorHAnsi"/>
              </w:rPr>
              <w:t>Strony zawierając niniejszą Umowę wskazują na to, że Wykonawca ma świadomość, że realizowany przez niego Przedmiot Umowy stanowi element większego zadania inwestycyjnego realizowanego na rzecz ANWIL S.A. tj. „</w:t>
            </w:r>
            <w:r w:rsidRPr="00D70AB7">
              <w:rPr>
                <w:rFonts w:cstheme="minorHAnsi"/>
                <w:b/>
                <w:bCs/>
              </w:rPr>
              <w:t>Odtworzenie zbiornika stokażowego amoniaku F1906 wraz z infrastrukturą</w:t>
            </w:r>
            <w:r w:rsidRPr="00DE0582">
              <w:rPr>
                <w:rFonts w:cstheme="minorHAnsi"/>
              </w:rPr>
              <w:t>”. Wykonawca jednocześnie oświadcza, że posiada pełną świadomość tego, że poza nim, na rzecz ANIWL S.A. prace realizują inne podmioty trzecie, których zadaniem jest wykonanie pozostałych prac, które mają na celu realizację wskazanego w zdaniu pierwszym zadania. Wykonawca jednocześnie zobowiązuje się do pełnej kooperacji z tzw. Wykonawcą PC, tj. wykonawcą realizującym główny zakres prac, którego zadaniem jest również zarządzanie terenem budowy.</w:t>
            </w:r>
          </w:p>
          <w:p w14:paraId="49FDCC54" w14:textId="77777777" w:rsidR="00F5326F" w:rsidRDefault="00F5326F" w:rsidP="00F5326F">
            <w:pPr>
              <w:rPr>
                <w:rFonts w:ascii="Arial Narrow" w:hAnsi="Arial Narrow"/>
                <w:b/>
                <w:bCs/>
              </w:rPr>
            </w:pPr>
          </w:p>
          <w:p w14:paraId="28949426" w14:textId="77777777" w:rsidR="00F5326F" w:rsidRPr="008D44A9" w:rsidRDefault="00F5326F" w:rsidP="00F5326F">
            <w:pPr>
              <w:rPr>
                <w:rFonts w:ascii="Arial Narrow" w:hAnsi="Arial Narrow"/>
                <w:b/>
                <w:bCs/>
              </w:rPr>
            </w:pPr>
            <w:r w:rsidRPr="008D44A9">
              <w:rPr>
                <w:rFonts w:ascii="Arial Narrow" w:hAnsi="Arial Narrow"/>
                <w:b/>
                <w:bCs/>
              </w:rPr>
              <w:t>DEFINICJE:</w:t>
            </w:r>
          </w:p>
          <w:p w14:paraId="67044347" w14:textId="77777777" w:rsidR="00F5326F" w:rsidRPr="008D44A9" w:rsidRDefault="00F5326F" w:rsidP="00F5326F">
            <w:pPr>
              <w:rPr>
                <w:rFonts w:ascii="Arial Narrow" w:hAnsi="Arial Narrow"/>
              </w:rPr>
            </w:pPr>
          </w:p>
          <w:p w14:paraId="2995F3F4" w14:textId="77777777" w:rsidR="00F5326F" w:rsidRDefault="00F5326F" w:rsidP="00F5326F">
            <w:pPr>
              <w:numPr>
                <w:ilvl w:val="0"/>
                <w:numId w:val="20"/>
              </w:numPr>
              <w:ind w:left="284" w:hanging="284"/>
              <w:rPr>
                <w:rFonts w:ascii="Arial Narrow" w:hAnsi="Arial Narrow"/>
              </w:rPr>
            </w:pPr>
            <w:r w:rsidRPr="00AF4CE5">
              <w:rPr>
                <w:rFonts w:ascii="Arial Narrow" w:hAnsi="Arial Narrow"/>
                <w:b/>
                <w:bCs/>
              </w:rPr>
              <w:t xml:space="preserve">Koordynator Robót </w:t>
            </w:r>
            <w:r w:rsidRPr="008D44A9">
              <w:rPr>
                <w:rFonts w:ascii="Arial Narrow" w:hAnsi="Arial Narrow"/>
              </w:rPr>
              <w:t>-</w:t>
            </w:r>
            <w:r w:rsidR="007A6A0F">
              <w:rPr>
                <w:rFonts w:ascii="Arial Narrow" w:hAnsi="Arial Narrow"/>
              </w:rPr>
              <w:t xml:space="preserve"> </w:t>
            </w:r>
            <w:r w:rsidRPr="008D44A9">
              <w:rPr>
                <w:rFonts w:ascii="Arial Narrow" w:hAnsi="Arial Narrow"/>
              </w:rPr>
              <w:t>osoba wyznaczona z ramienia Wykonawcy, sprawująca nadzór nad całością prac inwestycyjnych i innych,</w:t>
            </w:r>
          </w:p>
          <w:p w14:paraId="78BCA676" w14:textId="77777777" w:rsidR="00F5326F" w:rsidRPr="008D44A9" w:rsidRDefault="00F5326F" w:rsidP="00F5326F">
            <w:pPr>
              <w:ind w:left="284"/>
              <w:rPr>
                <w:rFonts w:ascii="Arial Narrow" w:hAnsi="Arial Narrow"/>
              </w:rPr>
            </w:pPr>
          </w:p>
          <w:p w14:paraId="784B005D" w14:textId="77777777" w:rsidR="00F5326F" w:rsidRDefault="00F5326F" w:rsidP="00F5326F">
            <w:pPr>
              <w:numPr>
                <w:ilvl w:val="0"/>
                <w:numId w:val="20"/>
              </w:numPr>
              <w:ind w:left="284" w:hanging="284"/>
              <w:rPr>
                <w:rFonts w:ascii="Arial Narrow" w:hAnsi="Arial Narrow"/>
              </w:rPr>
            </w:pPr>
            <w:r w:rsidRPr="00036642">
              <w:rPr>
                <w:rFonts w:ascii="Arial Narrow" w:hAnsi="Arial Narrow"/>
                <w:b/>
                <w:bCs/>
              </w:rPr>
              <w:t>Koordynator Robót Wykonawcy PC</w:t>
            </w:r>
            <w:r w:rsidRPr="008D44A9">
              <w:rPr>
                <w:rFonts w:ascii="Arial Narrow" w:hAnsi="Arial Narrow"/>
              </w:rPr>
              <w:t xml:space="preserve"> – osoba wyznaczona przez wykonawcę, z którym ANWIL S.A. zawarł odrębną umowę, której przedmiotem jest </w:t>
            </w:r>
            <w:r w:rsidRPr="00AF4CE5">
              <w:rPr>
                <w:rFonts w:ascii="Arial Narrow" w:hAnsi="Arial Narrow"/>
                <w:highlight w:val="yellow"/>
              </w:rPr>
              <w:t>……………………..</w:t>
            </w:r>
          </w:p>
          <w:p w14:paraId="7059E798" w14:textId="77777777" w:rsidR="00F5326F" w:rsidRPr="008D44A9" w:rsidRDefault="00F5326F" w:rsidP="00F5326F">
            <w:pPr>
              <w:ind w:left="284"/>
              <w:rPr>
                <w:rFonts w:ascii="Arial Narrow" w:hAnsi="Arial Narrow"/>
              </w:rPr>
            </w:pPr>
          </w:p>
          <w:p w14:paraId="44169D24" w14:textId="77777777" w:rsidR="00F5326F" w:rsidRDefault="00F5326F" w:rsidP="00F5326F">
            <w:pPr>
              <w:numPr>
                <w:ilvl w:val="0"/>
                <w:numId w:val="20"/>
              </w:numPr>
              <w:ind w:left="284" w:hanging="284"/>
              <w:rPr>
                <w:rFonts w:ascii="Arial Narrow" w:hAnsi="Arial Narrow"/>
              </w:rPr>
            </w:pPr>
            <w:r w:rsidRPr="00AF4CE5">
              <w:rPr>
                <w:rFonts w:ascii="Arial Narrow" w:hAnsi="Arial Narrow"/>
                <w:b/>
                <w:bCs/>
              </w:rPr>
              <w:t>Wykonawca PC</w:t>
            </w:r>
            <w:r w:rsidRPr="008D44A9">
              <w:rPr>
                <w:rFonts w:ascii="Arial Narrow" w:hAnsi="Arial Narrow"/>
              </w:rPr>
              <w:t xml:space="preserve"> – podmiot trzeci, z którym ANWIL S.A. zawarł odrębną umowę, której przedmiotem jest </w:t>
            </w:r>
            <w:r w:rsidRPr="00AF4CE5">
              <w:rPr>
                <w:rFonts w:ascii="Arial Narrow" w:hAnsi="Arial Narrow"/>
                <w:highlight w:val="yellow"/>
              </w:rPr>
              <w:t>……………………..</w:t>
            </w:r>
          </w:p>
          <w:p w14:paraId="32974FB6" w14:textId="77777777" w:rsidR="00F5326F" w:rsidRPr="008D44A9" w:rsidRDefault="00F5326F" w:rsidP="00F5326F">
            <w:pPr>
              <w:ind w:left="284"/>
              <w:rPr>
                <w:rFonts w:ascii="Arial Narrow" w:hAnsi="Arial Narrow"/>
              </w:rPr>
            </w:pPr>
          </w:p>
          <w:p w14:paraId="71D9C697" w14:textId="77777777" w:rsidR="00F5326F" w:rsidRPr="008D44A9" w:rsidRDefault="00F5326F" w:rsidP="00F5326F">
            <w:pPr>
              <w:numPr>
                <w:ilvl w:val="0"/>
                <w:numId w:val="20"/>
              </w:numPr>
              <w:ind w:left="284" w:hanging="284"/>
              <w:rPr>
                <w:rFonts w:ascii="Arial Narrow" w:hAnsi="Arial Narrow"/>
              </w:rPr>
            </w:pPr>
            <w:r w:rsidRPr="00AF4CE5">
              <w:rPr>
                <w:rFonts w:ascii="Arial Narrow" w:hAnsi="Arial Narrow"/>
                <w:b/>
                <w:bCs/>
              </w:rPr>
              <w:t>Wykonawca Pochodni</w:t>
            </w:r>
            <w:r w:rsidRPr="008D44A9">
              <w:rPr>
                <w:rFonts w:ascii="Arial Narrow" w:hAnsi="Arial Narrow"/>
              </w:rPr>
              <w:t xml:space="preserve"> – podmiot trzeci, z którym ANWIL S.A. zawarł odrębną umowę, której przedmiotem jest </w:t>
            </w:r>
            <w:r w:rsidRPr="00AF4CE5">
              <w:rPr>
                <w:rFonts w:ascii="Arial Narrow" w:hAnsi="Arial Narrow"/>
                <w:highlight w:val="yellow"/>
              </w:rPr>
              <w:t>……………………</w:t>
            </w:r>
          </w:p>
          <w:p w14:paraId="4AA48804" w14:textId="77777777" w:rsidR="00F5326F" w:rsidRDefault="00F5326F" w:rsidP="00DE0582">
            <w:pPr>
              <w:rPr>
                <w:rFonts w:cstheme="minorHAnsi"/>
              </w:rPr>
            </w:pPr>
          </w:p>
          <w:p w14:paraId="2502D05B" w14:textId="12FFC646" w:rsidR="008A48E8" w:rsidRPr="008A48E8" w:rsidRDefault="008A48E8" w:rsidP="008A48E8">
            <w:pPr>
              <w:jc w:val="center"/>
              <w:rPr>
                <w:rFonts w:cstheme="minorHAnsi"/>
                <w:b/>
                <w:bCs/>
              </w:rPr>
            </w:pPr>
            <w:r w:rsidRPr="008A48E8">
              <w:rPr>
                <w:rFonts w:cstheme="minorHAnsi"/>
                <w:b/>
                <w:bCs/>
              </w:rPr>
              <w:t>§1</w:t>
            </w:r>
          </w:p>
          <w:p w14:paraId="77FFF0CC" w14:textId="5E7193CE" w:rsidR="008A48E8" w:rsidRPr="008A48E8" w:rsidRDefault="008A48E8" w:rsidP="008A48E8">
            <w:pPr>
              <w:jc w:val="center"/>
              <w:rPr>
                <w:rFonts w:cstheme="minorHAnsi"/>
                <w:b/>
                <w:bCs/>
              </w:rPr>
            </w:pPr>
            <w:r w:rsidRPr="008A48E8">
              <w:rPr>
                <w:rFonts w:cstheme="minorHAnsi"/>
                <w:b/>
                <w:bCs/>
              </w:rPr>
              <w:t>PRZEDMIOT UMOWY</w:t>
            </w:r>
          </w:p>
          <w:p w14:paraId="30C5B5BA" w14:textId="46402837" w:rsidR="008A48E8" w:rsidRPr="008A48E8" w:rsidRDefault="008A48E8" w:rsidP="008A48E8">
            <w:pPr>
              <w:rPr>
                <w:rFonts w:cstheme="minorHAnsi"/>
              </w:rPr>
            </w:pPr>
          </w:p>
          <w:p w14:paraId="2BD95E8A" w14:textId="1729FC1F" w:rsidR="008A48E8" w:rsidRDefault="008A48E8" w:rsidP="004E1542">
            <w:pPr>
              <w:pStyle w:val="Akapitzlist"/>
              <w:numPr>
                <w:ilvl w:val="0"/>
                <w:numId w:val="54"/>
              </w:numPr>
              <w:spacing w:after="0" w:line="240" w:lineRule="auto"/>
              <w:ind w:left="321" w:hanging="321"/>
              <w:rPr>
                <w:rFonts w:cstheme="minorHAnsi"/>
              </w:rPr>
            </w:pPr>
            <w:r w:rsidRPr="004E1542">
              <w:rPr>
                <w:rFonts w:cstheme="minorHAnsi"/>
              </w:rPr>
              <w:t>Zamawiający zleca, a Wykonawca przyjmuje kompleksowe wykonanie zdania inwestycyjnego pn „</w:t>
            </w:r>
            <w:r w:rsidR="005C6954" w:rsidRPr="005C6954">
              <w:rPr>
                <w:rFonts w:cstheme="minorHAnsi"/>
                <w:b/>
                <w:bCs/>
              </w:rPr>
              <w:t>Dobór i dostawa pochodni amoniaku PU-1904</w:t>
            </w:r>
            <w:r w:rsidRPr="004E1542">
              <w:rPr>
                <w:rFonts w:cstheme="minorHAnsi"/>
              </w:rPr>
              <w:t xml:space="preserve">” w zakresie określonym w </w:t>
            </w:r>
            <w:r w:rsidRPr="004E1542">
              <w:rPr>
                <w:rFonts w:cstheme="minorHAnsi"/>
                <w:highlight w:val="yellow"/>
              </w:rPr>
              <w:t>………………..</w:t>
            </w:r>
            <w:r w:rsidRPr="004E1542">
              <w:rPr>
                <w:rFonts w:cstheme="minorHAnsi"/>
              </w:rPr>
              <w:t xml:space="preserve">, który stanowi Załącznik nr </w:t>
            </w:r>
            <w:r w:rsidRPr="007A6A0F">
              <w:rPr>
                <w:rFonts w:cstheme="minorHAnsi"/>
                <w:highlight w:val="yellow"/>
              </w:rPr>
              <w:t>….</w:t>
            </w:r>
            <w:r w:rsidRPr="004E1542">
              <w:rPr>
                <w:rFonts w:cstheme="minorHAnsi"/>
              </w:rPr>
              <w:t>. do Umowy (dalej: „Przedmiot Umowy”).</w:t>
            </w:r>
          </w:p>
          <w:p w14:paraId="75FA4EFC" w14:textId="77777777" w:rsidR="00FF2AD2" w:rsidRDefault="00FF2AD2" w:rsidP="00FF2AD2">
            <w:pPr>
              <w:pStyle w:val="Akapitzlist"/>
              <w:spacing w:after="0" w:line="240" w:lineRule="auto"/>
              <w:ind w:left="321"/>
              <w:rPr>
                <w:rFonts w:cstheme="minorHAnsi"/>
              </w:rPr>
            </w:pPr>
          </w:p>
          <w:p w14:paraId="1EB51C39" w14:textId="77777777" w:rsidR="004141A9" w:rsidRPr="004E1542" w:rsidRDefault="004141A9" w:rsidP="004E1542">
            <w:pPr>
              <w:pStyle w:val="Akapitzlist"/>
              <w:numPr>
                <w:ilvl w:val="0"/>
                <w:numId w:val="54"/>
              </w:numPr>
              <w:spacing w:after="0" w:line="240" w:lineRule="auto"/>
              <w:ind w:left="321" w:hanging="284"/>
              <w:rPr>
                <w:rFonts w:cstheme="minorHAnsi"/>
              </w:rPr>
            </w:pPr>
            <w:r w:rsidRPr="004E1542">
              <w:rPr>
                <w:rFonts w:cstheme="minorHAnsi"/>
              </w:rPr>
              <w:lastRenderedPageBreak/>
              <w:t>Oprócz innych zobowiązań wyraźnie opisanych w pozostałych postanowieniach Umowy, w okresie od daty zawarcia Umowy w życie do wykonania Przedmiotu Umowy, Wykonawca na żądanie Zamawiającego będzie się konsultował z Zamawiającym oraz przekazywał mu swoje stanowisko i zalecenia w sprawach związanych z realizacją Przedmiotu Umowy. Wykonawca będzie ponadto udzielał niezwłocznie lecz nie później niż do 5 dni roboczych odpowiedzi na wszelkie otrzymywane od Zamawiającego zapytania lub żądania przekazania informacji na temat realizacji Przedmiotu Umowy (w tym informacje niezbędne dla przygotowania skutecznego wniosku o zmianę Pozwolenia Zintegrowanego oraz innych środowiskowych decyzji administracyjnych uzyskanych przez Zamawiającego).</w:t>
            </w:r>
          </w:p>
          <w:p w14:paraId="25088828" w14:textId="77777777" w:rsidR="00C475B2" w:rsidRDefault="00C475B2" w:rsidP="00C475B2">
            <w:pPr>
              <w:rPr>
                <w:rFonts w:cstheme="minorHAnsi"/>
              </w:rPr>
            </w:pPr>
          </w:p>
          <w:p w14:paraId="1A916D06" w14:textId="77777777" w:rsidR="00E719AD" w:rsidRPr="00C475B2" w:rsidRDefault="00E719AD" w:rsidP="00C475B2">
            <w:pPr>
              <w:rPr>
                <w:rFonts w:cstheme="minorHAnsi"/>
              </w:rPr>
            </w:pPr>
          </w:p>
          <w:p w14:paraId="535C2B04" w14:textId="77777777" w:rsidR="00C475B2" w:rsidRDefault="00C475B2" w:rsidP="004E1542">
            <w:pPr>
              <w:pStyle w:val="Akapitzlist"/>
              <w:numPr>
                <w:ilvl w:val="0"/>
                <w:numId w:val="54"/>
              </w:numPr>
              <w:spacing w:after="0" w:line="240" w:lineRule="auto"/>
              <w:ind w:left="321" w:hanging="321"/>
              <w:rPr>
                <w:rFonts w:cstheme="minorHAnsi"/>
              </w:rPr>
            </w:pPr>
            <w:r w:rsidRPr="00C475B2">
              <w:rPr>
                <w:rFonts w:asciiTheme="minorHAnsi" w:hAnsiTheme="minorHAnsi" w:cstheme="minorHAnsi"/>
              </w:rPr>
              <w:t xml:space="preserve">Wszystkie prace, dostawy i dokumentacja techniczna będą zgodne z Umową i standardami technicznymi obowiązującymi u Zamawiającego ( Załącznik nr </w:t>
            </w:r>
            <w:r w:rsidRPr="00C8547D">
              <w:rPr>
                <w:rFonts w:asciiTheme="minorHAnsi" w:hAnsiTheme="minorHAnsi" w:cstheme="minorHAnsi"/>
                <w:highlight w:val="yellow"/>
              </w:rPr>
              <w:t>….</w:t>
            </w:r>
            <w:r w:rsidRPr="00C475B2">
              <w:rPr>
                <w:rFonts w:asciiTheme="minorHAnsi" w:hAnsiTheme="minorHAnsi" w:cstheme="minorHAnsi"/>
              </w:rPr>
              <w:t xml:space="preserve">) oraz będą wolne od wad. Dostawy będą fabrycznie nowe, wytworzone nie wcześniej niż dwanaście (12) miesięcy przed datą zawarcia Umowy. Dostarczone towary lub ich odpowiedniki będą dostępne w aktualnej ofercie Wykonawcy / Podwykonawcy / Dalszego Podwykonawcy co najmniej w okresie dziesięciu (10) lat od daty Odbioru, jak również zapewnione zostaną części zamienne producenta w wyżej wymienionym okresie. Niezależnie od poprzedniego zdania  Wykonawca dostarczy Zamawiającemu dokumentację opisaną w </w:t>
            </w:r>
            <w:r w:rsidR="00C8547D">
              <w:rPr>
                <w:rFonts w:asciiTheme="minorHAnsi" w:hAnsiTheme="minorHAnsi" w:cstheme="minorHAnsi"/>
              </w:rPr>
              <w:t>Załączniku</w:t>
            </w:r>
            <w:r w:rsidRPr="00C475B2">
              <w:rPr>
                <w:rFonts w:asciiTheme="minorHAnsi" w:hAnsiTheme="minorHAnsi" w:cstheme="minorHAnsi"/>
              </w:rPr>
              <w:t xml:space="preserve"> nr </w:t>
            </w:r>
            <w:r w:rsidRPr="00C8547D">
              <w:rPr>
                <w:rFonts w:asciiTheme="minorHAnsi" w:hAnsiTheme="minorHAnsi" w:cstheme="minorHAnsi"/>
                <w:highlight w:val="yellow"/>
              </w:rPr>
              <w:t>……</w:t>
            </w:r>
            <w:r w:rsidRPr="00C475B2">
              <w:rPr>
                <w:rFonts w:asciiTheme="minorHAnsi" w:hAnsiTheme="minorHAnsi" w:cstheme="minorHAnsi"/>
              </w:rPr>
              <w:t xml:space="preserve">  Wymóg ten nie będzie miał zastosowania do jakichkolwiek materiałów masowych, za wyjątkiem materiałów masowych stanowiących element orurowania oraz kabli elektrycznych. Wszelkie dostawy, które nie spełniają wymogu w zakresie daty wytworzenia, mogą być stosowane za uprzednią pisemną zgodą Zamawiającego. Przedmiot Umowy będzie wyposażony w sposób umożliwiający jego obsługę, utrzymanie i remonty, zgodnie z wymaganiami Zamawiającego. </w:t>
            </w:r>
            <w:r w:rsidRPr="00C475B2">
              <w:rPr>
                <w:rFonts w:asciiTheme="minorHAnsi" w:hAnsiTheme="minorHAnsi" w:cstheme="minorHAnsi"/>
              </w:rPr>
              <w:lastRenderedPageBreak/>
              <w:t>Dokumentacja, o której mowa w dokumencie/</w:t>
            </w:r>
            <w:r w:rsidR="007C2886">
              <w:rPr>
                <w:rFonts w:asciiTheme="minorHAnsi" w:hAnsiTheme="minorHAnsi" w:cstheme="minorHAnsi"/>
              </w:rPr>
              <w:t>Z</w:t>
            </w:r>
            <w:r w:rsidRPr="00C475B2">
              <w:rPr>
                <w:rFonts w:asciiTheme="minorHAnsi" w:hAnsiTheme="minorHAnsi" w:cstheme="minorHAnsi"/>
              </w:rPr>
              <w:t xml:space="preserve">ałączniku nr </w:t>
            </w:r>
            <w:r w:rsidRPr="00C8547D">
              <w:rPr>
                <w:rFonts w:asciiTheme="minorHAnsi" w:hAnsiTheme="minorHAnsi" w:cstheme="minorHAnsi"/>
                <w:highlight w:val="yellow"/>
              </w:rPr>
              <w:t>______</w:t>
            </w:r>
            <w:r w:rsidRPr="00C475B2">
              <w:rPr>
                <w:rFonts w:asciiTheme="minorHAnsi" w:hAnsiTheme="minorHAnsi" w:cstheme="minorHAnsi"/>
              </w:rPr>
              <w:t xml:space="preserve"> stanowi również know-how zgodnie z §9a WO do Umowy.</w:t>
            </w:r>
            <w:r w:rsidRPr="00C475B2">
              <w:rPr>
                <w:rFonts w:cstheme="minorHAnsi"/>
              </w:rPr>
              <w:t xml:space="preserve"> </w:t>
            </w:r>
          </w:p>
          <w:p w14:paraId="11EB130B" w14:textId="77777777" w:rsidR="00C475B2" w:rsidRPr="00C475B2" w:rsidRDefault="00C475B2" w:rsidP="00C475B2">
            <w:pPr>
              <w:pStyle w:val="Akapitzlist"/>
              <w:spacing w:after="0" w:line="240" w:lineRule="auto"/>
              <w:ind w:left="321"/>
              <w:rPr>
                <w:rFonts w:cstheme="minorHAnsi"/>
              </w:rPr>
            </w:pPr>
          </w:p>
          <w:p w14:paraId="024657A1" w14:textId="77777777" w:rsidR="00C475B2" w:rsidRPr="004E1542" w:rsidRDefault="00C475B2" w:rsidP="004E1542">
            <w:pPr>
              <w:pStyle w:val="Akapitzlist"/>
              <w:numPr>
                <w:ilvl w:val="0"/>
                <w:numId w:val="54"/>
              </w:numPr>
              <w:spacing w:after="0" w:line="240" w:lineRule="auto"/>
              <w:ind w:left="321" w:hanging="284"/>
              <w:rPr>
                <w:rFonts w:cstheme="minorHAnsi"/>
              </w:rPr>
            </w:pPr>
            <w:r w:rsidRPr="004E1542">
              <w:rPr>
                <w:rFonts w:cstheme="minorHAnsi"/>
              </w:rPr>
              <w:t xml:space="preserve">Przedmiot Umowy jako całość oraz wszelkie prace będą spełniać wymogi wynikające ze wszelkich przepisów obowiązującego prawa jak i wewnętrznych standardów Zamawiającego stanowiące </w:t>
            </w:r>
            <w:r w:rsidR="00C8547D" w:rsidRPr="004E1542">
              <w:rPr>
                <w:rFonts w:cstheme="minorHAnsi"/>
              </w:rPr>
              <w:t>Z</w:t>
            </w:r>
            <w:r w:rsidRPr="004E1542">
              <w:rPr>
                <w:rFonts w:cstheme="minorHAnsi"/>
              </w:rPr>
              <w:t xml:space="preserve">ałącznik nr </w:t>
            </w:r>
            <w:r w:rsidRPr="004E1542">
              <w:rPr>
                <w:rFonts w:cstheme="minorHAnsi"/>
                <w:highlight w:val="yellow"/>
              </w:rPr>
              <w:t>…,</w:t>
            </w:r>
            <w:r w:rsidRPr="004E1542">
              <w:rPr>
                <w:rFonts w:cstheme="minorHAnsi"/>
              </w:rPr>
              <w:t xml:space="preserve"> w tym wymogi wynikające z obowiązujących wytycznych w sprawie zastosowania najlepszych dostępnych technik (BAT), określone w dokumentach referencyjnych opracowanych przez Komisję Europejską („BREF”), jak również w odnośnych konkluzjach zawartych w dokumentach BREF.</w:t>
            </w:r>
          </w:p>
          <w:p w14:paraId="5F9C6BAA" w14:textId="77777777" w:rsidR="00C475B2" w:rsidRDefault="00C475B2" w:rsidP="00C475B2">
            <w:pPr>
              <w:pStyle w:val="Akapitzlist"/>
              <w:spacing w:after="0" w:line="240" w:lineRule="auto"/>
              <w:ind w:left="321"/>
              <w:rPr>
                <w:rFonts w:cstheme="minorHAnsi"/>
              </w:rPr>
            </w:pPr>
            <w:r w:rsidRPr="00C475B2">
              <w:rPr>
                <w:rFonts w:cstheme="minorHAnsi"/>
              </w:rPr>
              <w:t xml:space="preserve">Obowiązki dotyczą wszystkich przepisów  obowiązującego prawa, dokumentów BREF oraz konkluzji zawartych w dokumentach BREF jak i wewnętrznych standardach Zamawiającego stanowiące </w:t>
            </w:r>
            <w:r w:rsidR="007C2886">
              <w:rPr>
                <w:rFonts w:cstheme="minorHAnsi"/>
              </w:rPr>
              <w:t>Z</w:t>
            </w:r>
            <w:r w:rsidRPr="00C475B2">
              <w:rPr>
                <w:rFonts w:cstheme="minorHAnsi"/>
              </w:rPr>
              <w:t xml:space="preserve">ałącznik nr </w:t>
            </w:r>
            <w:r w:rsidRPr="00C8547D">
              <w:rPr>
                <w:rFonts w:cstheme="minorHAnsi"/>
                <w:highlight w:val="yellow"/>
              </w:rPr>
              <w:t>…</w:t>
            </w:r>
            <w:r w:rsidRPr="00C475B2">
              <w:rPr>
                <w:rFonts w:cstheme="minorHAnsi"/>
              </w:rPr>
              <w:t>, które obowiązują na dzień Odbioru Końcowego, jak również przepisów obowiązującego prawa, dokumentów BREF oraz konkluzji zawartych w dokumentach BREF, które w dniu Odbioru Końcowego jeszcze nie obowiązują, ale zostały już opublikowane w odpowiednim dzienniku urzędowym. Powyższe obejmuje również przepisy prawa Unii Europejskiej oraz innych organizacji międzynarodowych obowiązujące w Polsce, nawet jeżeli do dnia Odbioru Końcowego nie zostały one zaimplementowane do polskiego prawa krajowego.</w:t>
            </w:r>
          </w:p>
          <w:p w14:paraId="0EDB5119" w14:textId="77777777" w:rsidR="00C475B2" w:rsidRPr="00C475B2" w:rsidRDefault="00C475B2" w:rsidP="00C475B2">
            <w:pPr>
              <w:pStyle w:val="Akapitzlist"/>
              <w:spacing w:after="0" w:line="240" w:lineRule="auto"/>
              <w:ind w:left="321"/>
              <w:rPr>
                <w:rFonts w:cstheme="minorHAnsi"/>
              </w:rPr>
            </w:pPr>
          </w:p>
          <w:p w14:paraId="0EC2EBA0" w14:textId="77777777" w:rsidR="00C475B2" w:rsidRDefault="00C475B2" w:rsidP="004E1542">
            <w:pPr>
              <w:pStyle w:val="Akapitzlist"/>
              <w:numPr>
                <w:ilvl w:val="0"/>
                <w:numId w:val="54"/>
              </w:numPr>
              <w:spacing w:after="0" w:line="240" w:lineRule="auto"/>
              <w:ind w:left="321" w:hanging="284"/>
              <w:rPr>
                <w:rFonts w:cstheme="minorHAnsi"/>
              </w:rPr>
            </w:pPr>
            <w:r w:rsidRPr="00C475B2">
              <w:rPr>
                <w:rFonts w:cstheme="minorHAnsi"/>
              </w:rPr>
              <w:t>Na wszystkich Etapach realizacji Przedmiotu Umowy, Wykonawca będzie współpracował ze wszystkimi właściwymi organami oraz innymi podmiotami, który</w:t>
            </w:r>
            <w:r w:rsidR="007C2886">
              <w:rPr>
                <w:rFonts w:cstheme="minorHAnsi"/>
              </w:rPr>
              <w:t>m</w:t>
            </w:r>
            <w:r w:rsidRPr="00C475B2">
              <w:rPr>
                <w:rFonts w:cstheme="minorHAnsi"/>
              </w:rPr>
              <w:t xml:space="preserve"> podlega dowolny element realizacji Umowy, w tym między innymi z polskimi organami dozoru technicznego (UDT, TDT), polskimi organami ochrony środowiska i nadzoru budowlanego (np.  Regionalnym Dyrektorem Ochrony Środowiska, Prezydentem Miasta, Wójtem, Starostą, Wojewodą, Wojewódzkim/Powiatowym Inspektorem Nadzoru Budowlanego Wojewódzkim </w:t>
            </w:r>
            <w:r w:rsidRPr="00C475B2">
              <w:rPr>
                <w:rFonts w:cstheme="minorHAnsi"/>
              </w:rPr>
              <w:lastRenderedPageBreak/>
              <w:t>Inspektorem Ochrony Środowiska), Państwową Strażą Pożarną, Państwową Inspekcją Sanitarną oraz Państwową Inspekcją Pracy. Wykonawca, pod warunkiem uprzedniego powiadomienia Zamawiającego o każdorazowym wymogu właściwego organu, oraz z zastrzeżeniem uzgodnienia swojej planowanej odpowiedzi lub trybu postępowania z Zamawiającym, będzie stosował się do wymogów właściwych organów oraz porozumiewał się z nimi w celu uniknięcia jakichkolwiek opóźnień w stosunku do terminów określonych §2 poniżej, jakie mogłyby powstać na skutek niezastosowania się do ich wymogów. Wykonawca będzie przekazywał niezwłocznie Zamawiającemu kopie wszelkiej korespondencji z właściwym organem.</w:t>
            </w:r>
          </w:p>
          <w:p w14:paraId="66D60DCC" w14:textId="77777777" w:rsidR="00C475B2" w:rsidRPr="00C475B2" w:rsidRDefault="00C475B2" w:rsidP="00C475B2">
            <w:pPr>
              <w:pStyle w:val="Akapitzlist"/>
              <w:spacing w:after="0" w:line="240" w:lineRule="auto"/>
              <w:ind w:left="321"/>
              <w:rPr>
                <w:rFonts w:cstheme="minorHAnsi"/>
              </w:rPr>
            </w:pPr>
          </w:p>
          <w:p w14:paraId="3CDC3F8C" w14:textId="77777777" w:rsidR="00C475B2" w:rsidRDefault="00C475B2" w:rsidP="004E1542">
            <w:pPr>
              <w:pStyle w:val="Akapitzlist"/>
              <w:numPr>
                <w:ilvl w:val="0"/>
                <w:numId w:val="54"/>
              </w:numPr>
              <w:spacing w:after="0" w:line="240" w:lineRule="auto"/>
              <w:ind w:left="321" w:hanging="321"/>
              <w:rPr>
                <w:rFonts w:cstheme="minorHAnsi"/>
              </w:rPr>
            </w:pPr>
            <w:r w:rsidRPr="004E1542">
              <w:rPr>
                <w:rFonts w:cstheme="minorHAnsi"/>
              </w:rPr>
              <w:t>Wykonawca zobowiązany jest do rejestracji w swoim imieniu w UDT wszelkich urządzeń, które wymagają rejestracji na mocy obowiązujących przepisów prawa. Po dokonanej rejestracji Wykonawca zobowiązany jest do niezwłocznego wystawienia zgody na przerejestrowanie urządzeń na rzecz Zamawiającego.</w:t>
            </w:r>
          </w:p>
          <w:p w14:paraId="687EC209" w14:textId="77777777" w:rsidR="004141A9" w:rsidRPr="004141A9" w:rsidRDefault="004141A9" w:rsidP="00C475B2">
            <w:pPr>
              <w:pStyle w:val="Akapitzlist"/>
              <w:spacing w:after="0" w:line="240" w:lineRule="auto"/>
              <w:ind w:left="321"/>
              <w:rPr>
                <w:rFonts w:cstheme="minorHAnsi"/>
              </w:rPr>
            </w:pPr>
          </w:p>
        </w:tc>
        <w:tc>
          <w:tcPr>
            <w:tcW w:w="4455" w:type="dxa"/>
            <w:gridSpan w:val="2"/>
          </w:tcPr>
          <w:p w14:paraId="6EB339B1" w14:textId="77777777" w:rsidR="00101658" w:rsidRPr="00101658" w:rsidRDefault="00101658" w:rsidP="00101658">
            <w:pPr>
              <w:jc w:val="center"/>
              <w:rPr>
                <w:rFonts w:cstheme="minorHAnsi"/>
                <w:b/>
                <w:bCs/>
                <w:lang w:val="en-GB"/>
              </w:rPr>
            </w:pPr>
            <w:r w:rsidRPr="00101658">
              <w:rPr>
                <w:rFonts w:cstheme="minorHAnsi"/>
                <w:b/>
                <w:bCs/>
                <w:lang w:val="en-GB"/>
              </w:rPr>
              <w:lastRenderedPageBreak/>
              <w:t>RECITALS</w:t>
            </w:r>
          </w:p>
          <w:p w14:paraId="6CB93D13" w14:textId="77777777" w:rsidR="00101658" w:rsidRPr="00101658" w:rsidRDefault="00101658" w:rsidP="00101658">
            <w:pPr>
              <w:jc w:val="center"/>
              <w:rPr>
                <w:rFonts w:cstheme="minorHAnsi"/>
                <w:b/>
                <w:bCs/>
                <w:lang w:val="en-GB"/>
              </w:rPr>
            </w:pPr>
          </w:p>
          <w:p w14:paraId="61E6CDDA" w14:textId="1968F2D2" w:rsidR="00DE0582" w:rsidRPr="00101658" w:rsidRDefault="00101658" w:rsidP="00101658">
            <w:pPr>
              <w:rPr>
                <w:rFonts w:ascii="Arial Narrow" w:hAnsi="Arial Narrow" w:cstheme="minorHAnsi"/>
                <w:lang w:val="en-GB"/>
              </w:rPr>
            </w:pPr>
            <w:r w:rsidRPr="00101658">
              <w:rPr>
                <w:rFonts w:ascii="Arial Narrow" w:hAnsi="Arial Narrow" w:cstheme="minorHAnsi"/>
                <w:lang w:val="en-GB"/>
              </w:rPr>
              <w:t>The Parties, in concluding this Contract, indicate that the Contractor is aware that the Subject of the Contract executed by him is part of a larger investment task carried out for the benefit of ANWIL S.A., i.e. "</w:t>
            </w:r>
            <w:r w:rsidRPr="00101658">
              <w:rPr>
                <w:rFonts w:ascii="Arial Narrow" w:hAnsi="Arial Narrow" w:cstheme="minorHAnsi"/>
                <w:b/>
                <w:bCs/>
                <w:lang w:val="en-GB"/>
              </w:rPr>
              <w:t>Reconstruction of ammonia storage tank F1906 with infrastructure</w:t>
            </w:r>
            <w:r w:rsidRPr="00101658">
              <w:rPr>
                <w:rFonts w:ascii="Arial Narrow" w:hAnsi="Arial Narrow" w:cstheme="minorHAnsi"/>
                <w:lang w:val="en-GB"/>
              </w:rPr>
              <w:t>". At the same time, the Contractor declares that he is fully aware of the fact that, apart from him, the work is carried out for ANIWL S.A. by other third parties, whose aim is to carry out the remaining work aimed at completing the task indicated in the first sentence. At the same time, the Contractor undertakes to fully cooperate with the so-called PC Contractor, i.e. the contractor implementing the main scope of work, whose task is also to manage the construction site.</w:t>
            </w:r>
          </w:p>
          <w:p w14:paraId="6E740453" w14:textId="77777777" w:rsidR="00DE0582" w:rsidRDefault="00DE0582" w:rsidP="00DE0582">
            <w:pPr>
              <w:jc w:val="center"/>
              <w:rPr>
                <w:rFonts w:cstheme="minorHAnsi"/>
                <w:b/>
                <w:bCs/>
                <w:lang w:val="en-GB"/>
              </w:rPr>
            </w:pPr>
          </w:p>
          <w:p w14:paraId="6D4244B1" w14:textId="77777777" w:rsidR="00101658" w:rsidRDefault="00101658" w:rsidP="00DE0582">
            <w:pPr>
              <w:jc w:val="center"/>
              <w:rPr>
                <w:rFonts w:cstheme="minorHAnsi"/>
                <w:b/>
                <w:bCs/>
                <w:lang w:val="en-GB"/>
              </w:rPr>
            </w:pPr>
          </w:p>
          <w:p w14:paraId="38581BFA" w14:textId="77777777" w:rsidR="00101658" w:rsidRDefault="00101658" w:rsidP="00DE0582">
            <w:pPr>
              <w:jc w:val="center"/>
              <w:rPr>
                <w:rFonts w:cstheme="minorHAnsi"/>
                <w:b/>
                <w:bCs/>
                <w:lang w:val="en-GB"/>
              </w:rPr>
            </w:pPr>
          </w:p>
          <w:p w14:paraId="37324D22" w14:textId="77777777" w:rsidR="00101658" w:rsidRDefault="00101658" w:rsidP="00DE0582">
            <w:pPr>
              <w:jc w:val="center"/>
              <w:rPr>
                <w:rFonts w:cstheme="minorHAnsi"/>
                <w:b/>
                <w:bCs/>
                <w:lang w:val="en-GB"/>
              </w:rPr>
            </w:pPr>
          </w:p>
          <w:p w14:paraId="3CA044E7" w14:textId="77777777" w:rsidR="000F6612" w:rsidRPr="00101658" w:rsidRDefault="000F6612" w:rsidP="00DE0582">
            <w:pPr>
              <w:jc w:val="center"/>
              <w:rPr>
                <w:rFonts w:cstheme="minorHAnsi"/>
                <w:b/>
                <w:bCs/>
                <w:lang w:val="en-GB"/>
              </w:rPr>
            </w:pPr>
          </w:p>
          <w:p w14:paraId="08D538B1" w14:textId="77777777" w:rsidR="00101658" w:rsidRPr="00101658" w:rsidRDefault="00101658" w:rsidP="00101658">
            <w:pPr>
              <w:jc w:val="center"/>
              <w:rPr>
                <w:rFonts w:cstheme="minorHAnsi"/>
                <w:b/>
                <w:bCs/>
                <w:lang w:val="en-GB"/>
              </w:rPr>
            </w:pPr>
            <w:r w:rsidRPr="00101658">
              <w:rPr>
                <w:rFonts w:cstheme="minorHAnsi"/>
                <w:b/>
                <w:bCs/>
                <w:lang w:val="en-GB"/>
              </w:rPr>
              <w:t>DEFINITIONS:</w:t>
            </w:r>
          </w:p>
          <w:p w14:paraId="76EC8988" w14:textId="77777777" w:rsidR="00101658" w:rsidRPr="00101658" w:rsidRDefault="00101658" w:rsidP="00101658">
            <w:pPr>
              <w:rPr>
                <w:rFonts w:cstheme="minorHAnsi"/>
                <w:lang w:val="en-GB"/>
              </w:rPr>
            </w:pPr>
          </w:p>
          <w:p w14:paraId="6B651F30" w14:textId="77777777" w:rsidR="00101658" w:rsidRPr="00101658" w:rsidRDefault="00101658" w:rsidP="00101658">
            <w:pPr>
              <w:ind w:left="237" w:hanging="237"/>
              <w:rPr>
                <w:rFonts w:ascii="Arial Narrow" w:hAnsi="Arial Narrow" w:cstheme="minorHAnsi"/>
                <w:lang w:val="en-GB"/>
              </w:rPr>
            </w:pPr>
            <w:r w:rsidRPr="00101658">
              <w:rPr>
                <w:rFonts w:ascii="Arial Narrow" w:hAnsi="Arial Narrow" w:cstheme="minorHAnsi"/>
                <w:lang w:val="en-GB"/>
              </w:rPr>
              <w:t>1)</w:t>
            </w:r>
            <w:r w:rsidRPr="00101658">
              <w:rPr>
                <w:rFonts w:ascii="Arial Narrow" w:hAnsi="Arial Narrow" w:cstheme="minorHAnsi"/>
                <w:lang w:val="en-GB"/>
              </w:rPr>
              <w:tab/>
            </w:r>
            <w:r w:rsidRPr="00101658">
              <w:rPr>
                <w:rFonts w:ascii="Arial Narrow" w:hAnsi="Arial Narrow" w:cstheme="minorHAnsi"/>
                <w:b/>
                <w:bCs/>
                <w:lang w:val="en-GB"/>
              </w:rPr>
              <w:t>Work Coordinator</w:t>
            </w:r>
            <w:r w:rsidRPr="00101658">
              <w:rPr>
                <w:rFonts w:ascii="Arial Narrow" w:hAnsi="Arial Narrow" w:cstheme="minorHAnsi"/>
                <w:lang w:val="en-GB"/>
              </w:rPr>
              <w:t xml:space="preserve"> - a person appointed on behalf of the Contractor to supervise all investment and other works,</w:t>
            </w:r>
          </w:p>
          <w:p w14:paraId="216A6D26" w14:textId="77777777" w:rsidR="00101658" w:rsidRPr="00101658" w:rsidRDefault="00101658" w:rsidP="00101658">
            <w:pPr>
              <w:ind w:left="237" w:hanging="237"/>
              <w:rPr>
                <w:rFonts w:ascii="Arial Narrow" w:hAnsi="Arial Narrow" w:cstheme="minorHAnsi"/>
                <w:lang w:val="en-GB"/>
              </w:rPr>
            </w:pPr>
          </w:p>
          <w:p w14:paraId="0AEA1643" w14:textId="77777777" w:rsidR="00101658" w:rsidRPr="00101658" w:rsidRDefault="00101658" w:rsidP="00101658">
            <w:pPr>
              <w:ind w:left="237" w:hanging="237"/>
              <w:rPr>
                <w:rFonts w:ascii="Arial Narrow" w:hAnsi="Arial Narrow" w:cstheme="minorHAnsi"/>
                <w:lang w:val="en-GB"/>
              </w:rPr>
            </w:pPr>
            <w:r w:rsidRPr="00101658">
              <w:rPr>
                <w:rFonts w:ascii="Arial Narrow" w:hAnsi="Arial Narrow" w:cstheme="minorHAnsi"/>
                <w:lang w:val="en-GB"/>
              </w:rPr>
              <w:t>2)</w:t>
            </w:r>
            <w:r w:rsidRPr="00101658">
              <w:rPr>
                <w:rFonts w:ascii="Arial Narrow" w:hAnsi="Arial Narrow" w:cstheme="minorHAnsi"/>
                <w:lang w:val="en-GB"/>
              </w:rPr>
              <w:tab/>
            </w:r>
            <w:r w:rsidRPr="00101658">
              <w:rPr>
                <w:rFonts w:ascii="Arial Narrow" w:hAnsi="Arial Narrow" w:cstheme="minorHAnsi"/>
                <w:b/>
                <w:bCs/>
                <w:lang w:val="en-GB"/>
              </w:rPr>
              <w:t>PC Contractor's Work Coordinator</w:t>
            </w:r>
            <w:r w:rsidRPr="00101658">
              <w:rPr>
                <w:rFonts w:ascii="Arial Narrow" w:hAnsi="Arial Narrow" w:cstheme="minorHAnsi"/>
                <w:lang w:val="en-GB"/>
              </w:rPr>
              <w:t xml:space="preserve"> - a person appointed by the contractor with whom ANWIL S.A. has entered into a separate contract, the subject of which is . .........................</w:t>
            </w:r>
          </w:p>
          <w:p w14:paraId="5164B871" w14:textId="77777777" w:rsidR="00101658" w:rsidRPr="00101658" w:rsidRDefault="00101658" w:rsidP="00101658">
            <w:pPr>
              <w:ind w:left="237" w:hanging="237"/>
              <w:rPr>
                <w:rFonts w:ascii="Arial Narrow" w:hAnsi="Arial Narrow" w:cstheme="minorHAnsi"/>
                <w:lang w:val="en-GB"/>
              </w:rPr>
            </w:pPr>
          </w:p>
          <w:p w14:paraId="2004B86B" w14:textId="77777777" w:rsidR="00101658" w:rsidRPr="00101658" w:rsidRDefault="00101658" w:rsidP="00101658">
            <w:pPr>
              <w:ind w:left="237" w:hanging="237"/>
              <w:rPr>
                <w:rFonts w:ascii="Arial Narrow" w:hAnsi="Arial Narrow" w:cstheme="minorHAnsi"/>
                <w:lang w:val="en-GB"/>
              </w:rPr>
            </w:pPr>
            <w:r w:rsidRPr="00101658">
              <w:rPr>
                <w:rFonts w:ascii="Arial Narrow" w:hAnsi="Arial Narrow" w:cstheme="minorHAnsi"/>
                <w:lang w:val="en-GB"/>
              </w:rPr>
              <w:t>3)</w:t>
            </w:r>
            <w:r w:rsidRPr="00101658">
              <w:rPr>
                <w:rFonts w:ascii="Arial Narrow" w:hAnsi="Arial Narrow" w:cstheme="minorHAnsi"/>
                <w:lang w:val="en-GB"/>
              </w:rPr>
              <w:tab/>
            </w:r>
            <w:r w:rsidRPr="00101658">
              <w:rPr>
                <w:rFonts w:ascii="Arial Narrow" w:hAnsi="Arial Narrow" w:cstheme="minorHAnsi"/>
                <w:b/>
                <w:bCs/>
                <w:lang w:val="en-GB"/>
              </w:rPr>
              <w:t>PC Contractor</w:t>
            </w:r>
            <w:r w:rsidRPr="00101658">
              <w:rPr>
                <w:rFonts w:ascii="Arial Narrow" w:hAnsi="Arial Narrow" w:cstheme="minorHAnsi"/>
                <w:lang w:val="en-GB"/>
              </w:rPr>
              <w:t xml:space="preserve"> - a third party with whom ANWIL S.A. has entered into a separate contract, the subject of which is . .........................</w:t>
            </w:r>
          </w:p>
          <w:p w14:paraId="7023B3E4" w14:textId="77777777" w:rsidR="00101658" w:rsidRPr="00101658" w:rsidRDefault="00101658" w:rsidP="00101658">
            <w:pPr>
              <w:ind w:left="237" w:hanging="237"/>
              <w:rPr>
                <w:rFonts w:ascii="Arial Narrow" w:hAnsi="Arial Narrow" w:cstheme="minorHAnsi"/>
                <w:lang w:val="en-GB"/>
              </w:rPr>
            </w:pPr>
          </w:p>
          <w:p w14:paraId="73D6E613" w14:textId="24B9158F" w:rsidR="00DE0582" w:rsidRPr="00101658" w:rsidRDefault="00101658" w:rsidP="00101658">
            <w:pPr>
              <w:ind w:left="237" w:hanging="237"/>
              <w:rPr>
                <w:rFonts w:ascii="Arial Narrow" w:hAnsi="Arial Narrow" w:cstheme="minorHAnsi"/>
                <w:lang w:val="en-GB"/>
              </w:rPr>
            </w:pPr>
            <w:r w:rsidRPr="00101658">
              <w:rPr>
                <w:rFonts w:ascii="Arial Narrow" w:hAnsi="Arial Narrow" w:cstheme="minorHAnsi"/>
                <w:lang w:val="en-GB"/>
              </w:rPr>
              <w:t>4)</w:t>
            </w:r>
            <w:r w:rsidRPr="00101658">
              <w:rPr>
                <w:rFonts w:ascii="Arial Narrow" w:hAnsi="Arial Narrow" w:cstheme="minorHAnsi"/>
                <w:lang w:val="en-GB"/>
              </w:rPr>
              <w:tab/>
            </w:r>
            <w:r w:rsidRPr="00101658">
              <w:rPr>
                <w:rFonts w:ascii="Arial Narrow" w:hAnsi="Arial Narrow" w:cstheme="minorHAnsi"/>
                <w:b/>
                <w:bCs/>
                <w:lang w:val="en-GB"/>
              </w:rPr>
              <w:t>Derivative Contractor</w:t>
            </w:r>
            <w:r w:rsidRPr="00101658">
              <w:rPr>
                <w:rFonts w:ascii="Arial Narrow" w:hAnsi="Arial Narrow" w:cstheme="minorHAnsi"/>
                <w:lang w:val="en-GB"/>
              </w:rPr>
              <w:t xml:space="preserve"> - a third party with whom ANWIL S.A. has entered into a separate contract, the subject of which is . ......................</w:t>
            </w:r>
          </w:p>
          <w:p w14:paraId="164565E9" w14:textId="77777777" w:rsidR="00DE0582" w:rsidRPr="00101658" w:rsidRDefault="00DE0582" w:rsidP="00DE0582">
            <w:pPr>
              <w:jc w:val="center"/>
              <w:rPr>
                <w:rFonts w:cstheme="minorHAnsi"/>
                <w:b/>
                <w:bCs/>
                <w:lang w:val="en-GB"/>
              </w:rPr>
            </w:pPr>
          </w:p>
          <w:p w14:paraId="292F4F19" w14:textId="77777777" w:rsidR="00E719AD" w:rsidRPr="00E719AD" w:rsidRDefault="00E719AD" w:rsidP="00E719AD">
            <w:pPr>
              <w:jc w:val="center"/>
              <w:rPr>
                <w:rFonts w:cstheme="minorHAnsi"/>
                <w:b/>
                <w:bCs/>
                <w:lang w:val="en-GB"/>
              </w:rPr>
            </w:pPr>
            <w:r w:rsidRPr="00E719AD">
              <w:rPr>
                <w:rFonts w:cstheme="minorHAnsi"/>
                <w:b/>
                <w:bCs/>
                <w:lang w:val="en-GB"/>
              </w:rPr>
              <w:t>§1</w:t>
            </w:r>
          </w:p>
          <w:p w14:paraId="7F634A9F" w14:textId="16FA330C" w:rsidR="00DE0582" w:rsidRPr="00101658" w:rsidRDefault="00E719AD" w:rsidP="00E719AD">
            <w:pPr>
              <w:jc w:val="center"/>
              <w:rPr>
                <w:rFonts w:cstheme="minorHAnsi"/>
                <w:b/>
                <w:bCs/>
                <w:lang w:val="en-GB"/>
              </w:rPr>
            </w:pPr>
            <w:r w:rsidRPr="00E719AD">
              <w:rPr>
                <w:rFonts w:cstheme="minorHAnsi"/>
                <w:b/>
                <w:bCs/>
                <w:lang w:val="en-GB"/>
              </w:rPr>
              <w:t>THE SUBJECT OF THE CONTRACT</w:t>
            </w:r>
          </w:p>
          <w:p w14:paraId="76D7BDEC" w14:textId="77777777" w:rsidR="00DE0582" w:rsidRPr="00101658" w:rsidRDefault="00DE0582" w:rsidP="00E719AD">
            <w:pPr>
              <w:rPr>
                <w:rFonts w:cstheme="minorHAnsi"/>
                <w:b/>
                <w:bCs/>
                <w:lang w:val="en-GB"/>
              </w:rPr>
            </w:pPr>
          </w:p>
          <w:p w14:paraId="3F77B9CC" w14:textId="07334C30" w:rsidR="00DE0582" w:rsidRPr="00E719AD" w:rsidRDefault="00E719AD" w:rsidP="00101658">
            <w:pPr>
              <w:pStyle w:val="Akapitzlist"/>
              <w:numPr>
                <w:ilvl w:val="0"/>
                <w:numId w:val="73"/>
              </w:numPr>
              <w:spacing w:after="0" w:line="240" w:lineRule="auto"/>
              <w:ind w:left="237" w:hanging="237"/>
              <w:rPr>
                <w:rFonts w:cstheme="minorHAnsi"/>
                <w:lang w:val="en-GB"/>
              </w:rPr>
            </w:pPr>
            <w:r w:rsidRPr="00E719AD">
              <w:rPr>
                <w:rFonts w:cstheme="minorHAnsi"/>
                <w:lang w:val="en-GB"/>
              </w:rPr>
              <w:t xml:space="preserve">The </w:t>
            </w:r>
            <w:r w:rsidR="00D03DE5" w:rsidRPr="00895C65">
              <w:rPr>
                <w:rFonts w:cstheme="minorHAnsi"/>
                <w:bCs/>
                <w:lang w:val="en-US"/>
              </w:rPr>
              <w:t>Ordering Party</w:t>
            </w:r>
            <w:r w:rsidR="00D03DE5" w:rsidRPr="00E719AD" w:rsidDel="00D03DE5">
              <w:rPr>
                <w:rFonts w:cstheme="minorHAnsi"/>
                <w:lang w:val="en-GB"/>
              </w:rPr>
              <w:t xml:space="preserve"> </w:t>
            </w:r>
            <w:r w:rsidRPr="00E719AD">
              <w:rPr>
                <w:rFonts w:cstheme="minorHAnsi"/>
                <w:lang w:val="en-GB"/>
              </w:rPr>
              <w:t xml:space="preserve">orders and the Contractor accepts comprehensive performance of </w:t>
            </w:r>
            <w:r w:rsidRPr="00E719AD">
              <w:rPr>
                <w:rFonts w:cstheme="minorHAnsi"/>
                <w:b/>
                <w:bCs/>
                <w:lang w:val="en-GB"/>
              </w:rPr>
              <w:t>Selection and supply of ammonia flare PU-1904</w:t>
            </w:r>
            <w:r w:rsidRPr="00E719AD">
              <w:rPr>
                <w:rFonts w:cstheme="minorHAnsi"/>
                <w:lang w:val="en-GB"/>
              </w:rPr>
              <w:t xml:space="preserve">  within the scope stipulated in </w:t>
            </w:r>
            <w:r w:rsidRPr="00E719AD">
              <w:rPr>
                <w:rFonts w:cstheme="minorHAnsi"/>
                <w:highlight w:val="yellow"/>
                <w:lang w:val="en-GB"/>
              </w:rPr>
              <w:t>..................</w:t>
            </w:r>
            <w:r w:rsidRPr="00E719AD">
              <w:rPr>
                <w:rFonts w:cstheme="minorHAnsi"/>
                <w:lang w:val="en-GB"/>
              </w:rPr>
              <w:t xml:space="preserve"> which forms Appendix </w:t>
            </w:r>
            <w:r w:rsidRPr="00E719AD">
              <w:rPr>
                <w:rFonts w:cstheme="minorHAnsi"/>
                <w:highlight w:val="yellow"/>
                <w:lang w:val="en-GB"/>
              </w:rPr>
              <w:t>no. ......</w:t>
            </w:r>
            <w:r w:rsidRPr="00E719AD">
              <w:rPr>
                <w:rFonts w:cstheme="minorHAnsi"/>
                <w:lang w:val="en-GB"/>
              </w:rPr>
              <w:t xml:space="preserve"> to the Contract (hereinafter referred to as the: “Subject of the Contract”).</w:t>
            </w:r>
          </w:p>
          <w:p w14:paraId="55BF08A0" w14:textId="7E8B6CE0" w:rsidR="00101658" w:rsidRPr="00101658" w:rsidRDefault="00101658" w:rsidP="00101658">
            <w:pPr>
              <w:pStyle w:val="Akapitzlist"/>
              <w:numPr>
                <w:ilvl w:val="0"/>
                <w:numId w:val="73"/>
              </w:numPr>
              <w:tabs>
                <w:tab w:val="left" w:pos="2930"/>
              </w:tabs>
              <w:spacing w:after="0" w:line="240" w:lineRule="auto"/>
              <w:ind w:left="237" w:hanging="237"/>
              <w:rPr>
                <w:rFonts w:cstheme="minorHAnsi"/>
                <w:lang w:val="en-GB"/>
              </w:rPr>
            </w:pPr>
            <w:r w:rsidRPr="00101658">
              <w:rPr>
                <w:rFonts w:cstheme="minorHAnsi"/>
                <w:lang w:val="en-GB"/>
              </w:rPr>
              <w:lastRenderedPageBreak/>
              <w:t>In addition to the other obligations expressly defined in the other provisions of the Contract, during the period from the effective date of the Contract to the execution of the Subject of the Contract, the Contractor shall, at the request of the Principal, consult with the Principal and provide the Principal with its position and recommendations on matters related to the execution of the Subject of the Contract. In addition, the Contractor shall respond promptly, but no later than within 5 business days, to any inquiries or requests for information received from the Principal regarding the performance of the Subject of the Contract (including information necessary for the preparation of an effective application to amend the Integrated Permit and other environmental administrative decisions obtained by the Principal).</w:t>
            </w:r>
          </w:p>
          <w:p w14:paraId="1CBAC7E1" w14:textId="77777777" w:rsidR="00101658" w:rsidRPr="00101658" w:rsidRDefault="00101658" w:rsidP="00101658">
            <w:pPr>
              <w:ind w:left="237" w:hanging="237"/>
              <w:rPr>
                <w:rFonts w:cstheme="minorHAnsi"/>
                <w:lang w:val="en-GB"/>
              </w:rPr>
            </w:pPr>
          </w:p>
          <w:p w14:paraId="4492CFD7" w14:textId="6895AE24" w:rsidR="00101658" w:rsidRDefault="00101658" w:rsidP="00E719AD">
            <w:pPr>
              <w:pStyle w:val="Akapitzlist"/>
              <w:numPr>
                <w:ilvl w:val="0"/>
                <w:numId w:val="73"/>
              </w:numPr>
              <w:spacing w:after="0" w:line="240" w:lineRule="auto"/>
              <w:ind w:left="237" w:hanging="237"/>
              <w:rPr>
                <w:rFonts w:cstheme="minorHAnsi"/>
                <w:lang w:val="en-GB"/>
              </w:rPr>
            </w:pPr>
            <w:r w:rsidRPr="00101658">
              <w:rPr>
                <w:rFonts w:cstheme="minorHAnsi"/>
                <w:lang w:val="en-GB"/>
              </w:rPr>
              <w:t xml:space="preserve">Any work, deliveries and technical documentation shall be in accordance with the Contract and the technical standards of the Principal (Appendix </w:t>
            </w:r>
            <w:r w:rsidRPr="00E719AD">
              <w:rPr>
                <w:rFonts w:cstheme="minorHAnsi"/>
                <w:highlight w:val="yellow"/>
                <w:lang w:val="en-GB"/>
              </w:rPr>
              <w:t>....</w:t>
            </w:r>
            <w:r w:rsidRPr="00101658">
              <w:rPr>
                <w:rFonts w:cstheme="minorHAnsi"/>
                <w:lang w:val="en-GB"/>
              </w:rPr>
              <w:t xml:space="preserve"> ) and shall be free from defects. The Deliveries shall be brand new, manufactured no earlier than twelve (12) months prior to the date of the Contract. The delivered goods or their equivalents shall be available in the current offer of the Contractor/Subcontractor/Further Subcontractor for a period of at least ten (10) years from the date of Receipt, as well as the manufacturer's spare parts will be provided within the aforementioned period. Notwithstanding the preceding sentence, the Contractor shall provide the Principal with the documentation described in Appendix .</w:t>
            </w:r>
            <w:r w:rsidRPr="00E719AD">
              <w:rPr>
                <w:rFonts w:cstheme="minorHAnsi"/>
                <w:highlight w:val="yellow"/>
                <w:lang w:val="en-GB"/>
              </w:rPr>
              <w:t>....</w:t>
            </w:r>
            <w:r w:rsidRPr="00101658">
              <w:rPr>
                <w:rFonts w:cstheme="minorHAnsi"/>
                <w:lang w:val="en-GB"/>
              </w:rPr>
              <w:t xml:space="preserve">  This requirement shall not apply to any bulk materials, except for bulk materials that are part of piping and electrical cables. Any deliveries that do not meet the date of manufacture requirement may be used with the prior written consent of the Principal. The subject matter of the Contract will be equipped to be operated, maintained and repaired in accordance with the Principal's requirements. The documentation referred to in Document/Appendix No. </w:t>
            </w:r>
            <w:r w:rsidRPr="00E719AD">
              <w:rPr>
                <w:rFonts w:cstheme="minorHAnsi"/>
                <w:highlight w:val="yellow"/>
                <w:lang w:val="en-GB"/>
              </w:rPr>
              <w:t>______</w:t>
            </w:r>
            <w:r w:rsidRPr="00101658">
              <w:rPr>
                <w:rFonts w:cstheme="minorHAnsi"/>
                <w:lang w:val="en-GB"/>
              </w:rPr>
              <w:t xml:space="preserve"> also </w:t>
            </w:r>
            <w:r w:rsidRPr="00101658">
              <w:rPr>
                <w:rFonts w:cstheme="minorHAnsi"/>
                <w:lang w:val="en-GB"/>
              </w:rPr>
              <w:lastRenderedPageBreak/>
              <w:t xml:space="preserve">constitutes know-how in accordance with §9a of the WO to the Contract. </w:t>
            </w:r>
          </w:p>
          <w:p w14:paraId="351733E8" w14:textId="77777777" w:rsidR="00E719AD" w:rsidRDefault="00E719AD" w:rsidP="00E719AD">
            <w:pPr>
              <w:rPr>
                <w:rFonts w:cstheme="minorHAnsi"/>
                <w:lang w:val="en-GB"/>
              </w:rPr>
            </w:pPr>
          </w:p>
          <w:p w14:paraId="42408A20" w14:textId="77777777" w:rsidR="00E719AD" w:rsidRDefault="00E719AD" w:rsidP="00E719AD">
            <w:pPr>
              <w:rPr>
                <w:rFonts w:cstheme="minorHAnsi"/>
                <w:lang w:val="en-GB"/>
              </w:rPr>
            </w:pPr>
          </w:p>
          <w:p w14:paraId="4F3C416C" w14:textId="77777777" w:rsidR="00101658" w:rsidRPr="00101658" w:rsidRDefault="00101658" w:rsidP="00101658">
            <w:pPr>
              <w:ind w:left="237" w:hanging="237"/>
              <w:rPr>
                <w:rFonts w:cstheme="minorHAnsi"/>
                <w:lang w:val="en-GB"/>
              </w:rPr>
            </w:pPr>
          </w:p>
          <w:p w14:paraId="55A6AFAA" w14:textId="50B6D3C3" w:rsidR="00101658" w:rsidRPr="00101658" w:rsidRDefault="00101658" w:rsidP="00E719AD">
            <w:pPr>
              <w:pStyle w:val="Akapitzlist"/>
              <w:numPr>
                <w:ilvl w:val="0"/>
                <w:numId w:val="73"/>
              </w:numPr>
              <w:spacing w:after="0" w:line="240" w:lineRule="auto"/>
              <w:ind w:left="237" w:hanging="284"/>
              <w:rPr>
                <w:rFonts w:cstheme="minorHAnsi"/>
                <w:lang w:val="en-GB"/>
              </w:rPr>
            </w:pPr>
            <w:r w:rsidRPr="00101658">
              <w:rPr>
                <w:rFonts w:cstheme="minorHAnsi"/>
                <w:lang w:val="en-GB"/>
              </w:rPr>
              <w:t xml:space="preserve">The subject matter of the Contract as a whole and all works shall comply with the requirements arising from all provisions of applicable law as well as the Principal's internal standards appended as Appendix </w:t>
            </w:r>
            <w:r w:rsidRPr="00E719AD">
              <w:rPr>
                <w:rFonts w:cstheme="minorHAnsi"/>
                <w:highlight w:val="yellow"/>
                <w:lang w:val="en-GB"/>
              </w:rPr>
              <w:t>...</w:t>
            </w:r>
            <w:r w:rsidRPr="00101658">
              <w:rPr>
                <w:rFonts w:cstheme="minorHAnsi"/>
                <w:lang w:val="en-GB"/>
              </w:rPr>
              <w:t>, including the requirements arising from the applicable guidelines on the application of best available techniques (BAT), as set forth in the reference documents developed by the European Commission ("BREF"), as well as the relevant conclusions contained in the BREFs.</w:t>
            </w:r>
          </w:p>
          <w:p w14:paraId="76ADE804" w14:textId="77777777" w:rsidR="00101658" w:rsidRPr="00101658" w:rsidRDefault="00101658" w:rsidP="00E719AD">
            <w:pPr>
              <w:ind w:left="237"/>
              <w:rPr>
                <w:rFonts w:cstheme="minorHAnsi"/>
                <w:lang w:val="en-GB"/>
              </w:rPr>
            </w:pPr>
            <w:r w:rsidRPr="00101658">
              <w:rPr>
                <w:rFonts w:cstheme="minorHAnsi"/>
                <w:lang w:val="en-GB"/>
              </w:rPr>
              <w:t xml:space="preserve">The requirements shall apply to all provisions of applicable law, BREFs and conclusions contained in the BREFs, as well as the Principal's internal standards appended as Appendix </w:t>
            </w:r>
            <w:r w:rsidRPr="00E719AD">
              <w:rPr>
                <w:rFonts w:cstheme="minorHAnsi"/>
                <w:highlight w:val="yellow"/>
                <w:lang w:val="en-GB"/>
              </w:rPr>
              <w:t>...</w:t>
            </w:r>
            <w:r w:rsidRPr="00101658">
              <w:rPr>
                <w:rFonts w:cstheme="minorHAnsi"/>
                <w:lang w:val="en-GB"/>
              </w:rPr>
              <w:t>, which are in effect as of the date of Final Acceptance, as well as provisions of applicable law, BREF documents and conclusions contained in the BREF documents which are not yet in effect as of the date of Final Acceptance, but have already been published in the relevant official journal. The above also includes the provisions of the laws of the European Union and other international organizations applicable in Poland, even if they have not been implemented into Polish domestic law by the date of Final Acceptance.</w:t>
            </w:r>
          </w:p>
          <w:p w14:paraId="08AAEACD" w14:textId="77777777" w:rsidR="00101658" w:rsidRPr="00101658" w:rsidRDefault="00101658" w:rsidP="00101658">
            <w:pPr>
              <w:ind w:left="237" w:hanging="237"/>
              <w:rPr>
                <w:rFonts w:cstheme="minorHAnsi"/>
                <w:lang w:val="en-GB"/>
              </w:rPr>
            </w:pPr>
          </w:p>
          <w:p w14:paraId="1FFE6C01" w14:textId="77777777" w:rsidR="00101658" w:rsidRPr="00101658" w:rsidRDefault="00101658" w:rsidP="00101658">
            <w:pPr>
              <w:ind w:left="237" w:hanging="237"/>
              <w:rPr>
                <w:rFonts w:cstheme="minorHAnsi"/>
                <w:lang w:val="en-GB"/>
              </w:rPr>
            </w:pPr>
          </w:p>
          <w:p w14:paraId="7E82184F" w14:textId="77777777" w:rsidR="00101658" w:rsidRPr="00101658" w:rsidRDefault="00101658" w:rsidP="00101658">
            <w:pPr>
              <w:ind w:left="237" w:hanging="237"/>
              <w:rPr>
                <w:rFonts w:cstheme="minorHAnsi"/>
                <w:lang w:val="en-GB"/>
              </w:rPr>
            </w:pPr>
          </w:p>
          <w:p w14:paraId="5FEB8682" w14:textId="64A81A64" w:rsidR="00101658" w:rsidRPr="00101658" w:rsidRDefault="00101658" w:rsidP="00E719AD">
            <w:pPr>
              <w:pStyle w:val="Akapitzlist"/>
              <w:numPr>
                <w:ilvl w:val="0"/>
                <w:numId w:val="73"/>
              </w:numPr>
              <w:spacing w:after="0" w:line="240" w:lineRule="auto"/>
              <w:ind w:left="237" w:hanging="237"/>
              <w:rPr>
                <w:rFonts w:cstheme="minorHAnsi"/>
                <w:lang w:val="en-GB"/>
              </w:rPr>
            </w:pPr>
            <w:r w:rsidRPr="00101658">
              <w:rPr>
                <w:rFonts w:cstheme="minorHAnsi"/>
                <w:lang w:val="en-GB"/>
              </w:rPr>
              <w:t xml:space="preserve">During all Phases of execution of the Subject of the Contract, the Contractor shall cooperate with all competent authorities and other entities to which any element of the execution of the Contract is subject, including, but not limited to, Polish technical supervision authorities (UDT, TDT), Polish environmental protection and construction supervision authorities (e.g. Regional Director of Environmental Protection, Mayor, Village Head, Starosta, Voivode, Voivode/Provincial Inspector of Construction Supervision, Provincial Inspector of </w:t>
            </w:r>
            <w:r w:rsidRPr="00101658">
              <w:rPr>
                <w:rFonts w:cstheme="minorHAnsi"/>
                <w:lang w:val="en-GB"/>
              </w:rPr>
              <w:lastRenderedPageBreak/>
              <w:t>Environmental Protection), State Fire Service, State Sanitary Inspectorate and State Labor Inspectorate. The Contractor shall, subject to prior notification to the Principal of any requirement of the competent authority, and subject to agreement of its planned response or course of action with the Principal, comply with the requirements of the competent authorities and communicate with them in order to avoid any delays to the deadlines set forth in §2 below that might arise from failure to comply with their requirements. The Contractor shall promptly forward copies of all correspondence with the competent authority to the Principal.</w:t>
            </w:r>
          </w:p>
          <w:p w14:paraId="69941426" w14:textId="77777777" w:rsidR="00101658" w:rsidRPr="00101658" w:rsidRDefault="00101658" w:rsidP="00101658">
            <w:pPr>
              <w:ind w:left="237" w:hanging="237"/>
              <w:rPr>
                <w:rFonts w:cstheme="minorHAnsi"/>
                <w:lang w:val="en-GB"/>
              </w:rPr>
            </w:pPr>
          </w:p>
          <w:p w14:paraId="70D5D75C" w14:textId="77777777" w:rsidR="00101658" w:rsidRDefault="00101658" w:rsidP="00101658">
            <w:pPr>
              <w:ind w:left="237" w:hanging="237"/>
              <w:rPr>
                <w:rFonts w:cstheme="minorHAnsi"/>
                <w:lang w:val="en-GB"/>
              </w:rPr>
            </w:pPr>
          </w:p>
          <w:p w14:paraId="08A7E717" w14:textId="77777777" w:rsidR="00E719AD" w:rsidRPr="00101658" w:rsidRDefault="00E719AD" w:rsidP="00101658">
            <w:pPr>
              <w:ind w:left="237" w:hanging="237"/>
              <w:rPr>
                <w:rFonts w:cstheme="minorHAnsi"/>
                <w:lang w:val="en-GB"/>
              </w:rPr>
            </w:pPr>
          </w:p>
          <w:p w14:paraId="23E06A8F" w14:textId="61200D36" w:rsidR="00DE0582" w:rsidRPr="00E719AD" w:rsidRDefault="00101658" w:rsidP="00E719AD">
            <w:pPr>
              <w:pStyle w:val="Akapitzlist"/>
              <w:numPr>
                <w:ilvl w:val="0"/>
                <w:numId w:val="73"/>
              </w:numPr>
              <w:spacing w:after="0" w:line="240" w:lineRule="auto"/>
              <w:ind w:left="237" w:hanging="284"/>
              <w:rPr>
                <w:rFonts w:cstheme="minorHAnsi"/>
                <w:lang w:val="en-GB"/>
              </w:rPr>
            </w:pPr>
            <w:r w:rsidRPr="00E719AD">
              <w:rPr>
                <w:rFonts w:cstheme="minorHAnsi"/>
                <w:lang w:val="en-GB"/>
              </w:rPr>
              <w:t>The Contractor shall register in its name with the UDT any equipment that requires registration under applicable law. After registration, the Contractor shall immediately issue an approval for the re-registration of the equipment to the Principal.</w:t>
            </w:r>
          </w:p>
          <w:p w14:paraId="7364A598" w14:textId="77777777" w:rsidR="00DE0582" w:rsidRPr="00101658" w:rsidRDefault="00DE0582" w:rsidP="00DE0582">
            <w:pPr>
              <w:jc w:val="center"/>
              <w:rPr>
                <w:rFonts w:cstheme="minorHAnsi"/>
                <w:b/>
                <w:bCs/>
                <w:lang w:val="en-GB"/>
              </w:rPr>
            </w:pPr>
          </w:p>
          <w:p w14:paraId="5F1048E3" w14:textId="77777777" w:rsidR="008A48E8" w:rsidRPr="006E0276" w:rsidRDefault="008A48E8" w:rsidP="00DE0582">
            <w:pPr>
              <w:rPr>
                <w:rFonts w:cstheme="minorHAnsi"/>
                <w:lang w:val="en-US"/>
              </w:rPr>
            </w:pPr>
          </w:p>
        </w:tc>
      </w:tr>
      <w:tr w:rsidR="00101FC8" w:rsidRPr="00BA3563" w14:paraId="58AFCCE9" w14:textId="77777777" w:rsidTr="00E109D3">
        <w:trPr>
          <w:trHeight w:val="434"/>
        </w:trPr>
        <w:tc>
          <w:tcPr>
            <w:tcW w:w="4615" w:type="dxa"/>
          </w:tcPr>
          <w:p w14:paraId="5142ED29" w14:textId="050EB3D1" w:rsidR="009F4904" w:rsidRPr="009F4904" w:rsidRDefault="009F4904" w:rsidP="009F4904">
            <w:pPr>
              <w:pStyle w:val="Akapitzlist"/>
              <w:spacing w:after="0" w:line="240" w:lineRule="auto"/>
              <w:ind w:left="179" w:hanging="142"/>
              <w:jc w:val="center"/>
              <w:rPr>
                <w:rFonts w:asciiTheme="minorHAnsi" w:hAnsiTheme="minorHAnsi" w:cstheme="minorHAnsi"/>
                <w:b/>
                <w:bCs/>
              </w:rPr>
            </w:pPr>
            <w:r w:rsidRPr="009F4904">
              <w:rPr>
                <w:rFonts w:asciiTheme="minorHAnsi" w:hAnsiTheme="minorHAnsi" w:cstheme="minorHAnsi"/>
                <w:b/>
                <w:bCs/>
              </w:rPr>
              <w:lastRenderedPageBreak/>
              <w:t>§2</w:t>
            </w:r>
          </w:p>
          <w:p w14:paraId="0F912FB7" w14:textId="60FFE5CD" w:rsidR="009F4904" w:rsidRPr="009F4904" w:rsidRDefault="009F4904" w:rsidP="009F4904">
            <w:pPr>
              <w:pStyle w:val="Akapitzlist"/>
              <w:spacing w:after="0" w:line="240" w:lineRule="auto"/>
              <w:ind w:left="179" w:hanging="142"/>
              <w:jc w:val="center"/>
              <w:rPr>
                <w:rFonts w:asciiTheme="minorHAnsi" w:hAnsiTheme="minorHAnsi" w:cstheme="minorHAnsi"/>
                <w:b/>
                <w:bCs/>
              </w:rPr>
            </w:pPr>
            <w:r w:rsidRPr="009F4904">
              <w:rPr>
                <w:rFonts w:asciiTheme="minorHAnsi" w:hAnsiTheme="minorHAnsi" w:cstheme="minorHAnsi"/>
                <w:b/>
                <w:bCs/>
              </w:rPr>
              <w:t>TERMINY</w:t>
            </w:r>
          </w:p>
          <w:p w14:paraId="4FE02F95" w14:textId="541FC60C" w:rsidR="009F4904" w:rsidRPr="009F4904" w:rsidRDefault="009F4904" w:rsidP="009F4904">
            <w:pPr>
              <w:pStyle w:val="Akapitzlist"/>
              <w:spacing w:after="0" w:line="240" w:lineRule="auto"/>
              <w:ind w:left="179" w:hanging="142"/>
              <w:rPr>
                <w:rFonts w:asciiTheme="minorHAnsi" w:hAnsiTheme="minorHAnsi" w:cstheme="minorHAnsi"/>
              </w:rPr>
            </w:pPr>
          </w:p>
          <w:p w14:paraId="668E587E" w14:textId="58207FE0" w:rsidR="009F4904" w:rsidRPr="009F4904" w:rsidRDefault="009F4904" w:rsidP="00E53E08">
            <w:pPr>
              <w:pStyle w:val="Akapitzlist"/>
              <w:numPr>
                <w:ilvl w:val="0"/>
                <w:numId w:val="55"/>
              </w:numPr>
              <w:spacing w:after="0" w:line="240" w:lineRule="auto"/>
              <w:ind w:left="321" w:hanging="284"/>
              <w:rPr>
                <w:rFonts w:asciiTheme="minorHAnsi" w:hAnsiTheme="minorHAnsi" w:cstheme="minorHAnsi"/>
              </w:rPr>
            </w:pPr>
            <w:r w:rsidRPr="009F4904">
              <w:rPr>
                <w:rFonts w:asciiTheme="minorHAnsi" w:hAnsiTheme="minorHAnsi" w:cstheme="minorHAnsi"/>
              </w:rPr>
              <w:t xml:space="preserve">Terminy realizacji Przedmiotu Umowy zostały szczegółowo określone w Harmonogramie Realizacji Przedmiotu Umowy (dalej: „Harmonogram”), który stanowi Załącznik nr </w:t>
            </w:r>
            <w:r w:rsidRPr="001B74D5">
              <w:rPr>
                <w:rFonts w:asciiTheme="minorHAnsi" w:hAnsiTheme="minorHAnsi" w:cstheme="minorHAnsi"/>
                <w:highlight w:val="yellow"/>
              </w:rPr>
              <w:t>……</w:t>
            </w:r>
            <w:r w:rsidRPr="009F4904">
              <w:rPr>
                <w:rFonts w:asciiTheme="minorHAnsi" w:hAnsiTheme="minorHAnsi" w:cstheme="minorHAnsi"/>
              </w:rPr>
              <w:t xml:space="preserve"> do Umowy.</w:t>
            </w:r>
          </w:p>
          <w:p w14:paraId="7DE5D327" w14:textId="6EF6FDBE" w:rsidR="009F4904" w:rsidRDefault="009F4904" w:rsidP="009F4904">
            <w:pPr>
              <w:pStyle w:val="Akapitzlist"/>
              <w:spacing w:after="0" w:line="240" w:lineRule="auto"/>
              <w:ind w:left="179" w:hanging="142"/>
              <w:rPr>
                <w:rFonts w:asciiTheme="minorHAnsi" w:hAnsiTheme="minorHAnsi" w:cstheme="minorHAnsi"/>
              </w:rPr>
            </w:pPr>
          </w:p>
          <w:p w14:paraId="74E28942" w14:textId="06FF9384" w:rsidR="001B74D5" w:rsidRPr="009F4904" w:rsidRDefault="001B74D5" w:rsidP="009F4904">
            <w:pPr>
              <w:pStyle w:val="Akapitzlist"/>
              <w:spacing w:after="0" w:line="240" w:lineRule="auto"/>
              <w:ind w:left="179" w:hanging="142"/>
              <w:rPr>
                <w:rFonts w:asciiTheme="minorHAnsi" w:hAnsiTheme="minorHAnsi" w:cstheme="minorHAnsi"/>
              </w:rPr>
            </w:pPr>
          </w:p>
          <w:p w14:paraId="31B8A030" w14:textId="77777777" w:rsidR="009F4904" w:rsidRPr="009F4904" w:rsidRDefault="009F4904" w:rsidP="00E53E08">
            <w:pPr>
              <w:pStyle w:val="Akapitzlist"/>
              <w:numPr>
                <w:ilvl w:val="0"/>
                <w:numId w:val="55"/>
              </w:numPr>
              <w:spacing w:after="0" w:line="240" w:lineRule="auto"/>
              <w:ind w:left="321" w:hanging="321"/>
              <w:rPr>
                <w:rFonts w:asciiTheme="minorHAnsi" w:hAnsiTheme="minorHAnsi" w:cstheme="minorHAnsi"/>
              </w:rPr>
            </w:pPr>
            <w:r w:rsidRPr="009F4904">
              <w:rPr>
                <w:rFonts w:asciiTheme="minorHAnsi" w:hAnsiTheme="minorHAnsi" w:cstheme="minorHAnsi"/>
              </w:rPr>
              <w:t xml:space="preserve">Wykonawca jest zobowiązany do potwierdzenia terminowej dostawy  na 35 dni przed terminem określonym w Harmonogramie i złożeniem oświadczenia, iż nie pozostaje w zwłoce względem terminu dostawy. </w:t>
            </w:r>
          </w:p>
          <w:p w14:paraId="65787266" w14:textId="77777777" w:rsidR="000F6612" w:rsidRPr="009F4904" w:rsidRDefault="000F6612" w:rsidP="009F4904">
            <w:pPr>
              <w:pStyle w:val="Akapitzlist"/>
              <w:spacing w:after="0" w:line="240" w:lineRule="auto"/>
              <w:ind w:left="179" w:hanging="142"/>
              <w:rPr>
                <w:rFonts w:asciiTheme="minorHAnsi" w:hAnsiTheme="minorHAnsi" w:cstheme="minorHAnsi"/>
              </w:rPr>
            </w:pPr>
          </w:p>
          <w:p w14:paraId="230B94FC" w14:textId="77777777" w:rsidR="009F4904" w:rsidRPr="009F4904" w:rsidRDefault="009F4904" w:rsidP="00E53E08">
            <w:pPr>
              <w:pStyle w:val="Akapitzlist"/>
              <w:numPr>
                <w:ilvl w:val="0"/>
                <w:numId w:val="55"/>
              </w:numPr>
              <w:spacing w:after="0" w:line="240" w:lineRule="auto"/>
              <w:ind w:left="321" w:hanging="284"/>
              <w:rPr>
                <w:rFonts w:asciiTheme="minorHAnsi" w:hAnsiTheme="minorHAnsi" w:cstheme="minorHAnsi"/>
              </w:rPr>
            </w:pPr>
            <w:r w:rsidRPr="009F4904">
              <w:rPr>
                <w:rFonts w:asciiTheme="minorHAnsi" w:hAnsiTheme="minorHAnsi" w:cstheme="minorHAnsi"/>
              </w:rPr>
              <w:t xml:space="preserve">Zamawiający zastrzega sobie dokonanie dostawy w późniejszym terminie (łącznie do sześciu (6) miesięcy) w stosunku do terminu określonego w Harmonogramie, na pisemne żądanie Zamawiającego. Zamawiający </w:t>
            </w:r>
            <w:r w:rsidRPr="009F4904">
              <w:rPr>
                <w:rFonts w:asciiTheme="minorHAnsi" w:hAnsiTheme="minorHAnsi" w:cstheme="minorHAnsi"/>
              </w:rPr>
              <w:lastRenderedPageBreak/>
              <w:t>poinformuje Wykonawcę o zamiarze zmiany wskazanego terminu z wyprzedzeniem co najmniej trzydziestu (30) dni przed planowaną zmianą. Zamawiający może skorzystać z żądania zamiany maksymalnie sześć (6) razy. Niezłożenie informacji i oświadczenia o którym mowa w ust. 2 powyżej, uprawnia Zamawiającego do skrócenia okresu 30 dni</w:t>
            </w:r>
            <w:r w:rsidR="00A929B8">
              <w:rPr>
                <w:rFonts w:asciiTheme="minorHAnsi" w:hAnsiTheme="minorHAnsi" w:cstheme="minorHAnsi"/>
              </w:rPr>
              <w:t>,</w:t>
            </w:r>
            <w:r w:rsidRPr="009F4904">
              <w:rPr>
                <w:rFonts w:asciiTheme="minorHAnsi" w:hAnsiTheme="minorHAnsi" w:cstheme="minorHAnsi"/>
              </w:rPr>
              <w:t xml:space="preserve"> o którym mowa w niniejszym ustępie, stosunkowo o okres opóźnienia w złożeniu informacji i oświadczenia. </w:t>
            </w:r>
          </w:p>
          <w:p w14:paraId="0E5F4B10" w14:textId="77777777" w:rsidR="009F4904" w:rsidRPr="009F4904" w:rsidRDefault="009F4904" w:rsidP="009F4904">
            <w:pPr>
              <w:pStyle w:val="Akapitzlist"/>
              <w:spacing w:after="0" w:line="240" w:lineRule="auto"/>
              <w:ind w:left="179" w:hanging="142"/>
              <w:rPr>
                <w:rFonts w:asciiTheme="minorHAnsi" w:hAnsiTheme="minorHAnsi" w:cstheme="minorHAnsi"/>
              </w:rPr>
            </w:pPr>
          </w:p>
          <w:p w14:paraId="78CF4B2C" w14:textId="77777777" w:rsidR="009F4904" w:rsidRPr="009F4904" w:rsidRDefault="009F4904" w:rsidP="00E53E08">
            <w:pPr>
              <w:pStyle w:val="Akapitzlist"/>
              <w:numPr>
                <w:ilvl w:val="0"/>
                <w:numId w:val="55"/>
              </w:numPr>
              <w:spacing w:after="0" w:line="240" w:lineRule="auto"/>
              <w:ind w:left="321" w:hanging="284"/>
              <w:rPr>
                <w:rFonts w:asciiTheme="minorHAnsi" w:hAnsiTheme="minorHAnsi" w:cstheme="minorHAnsi"/>
              </w:rPr>
            </w:pPr>
            <w:r w:rsidRPr="009F4904">
              <w:rPr>
                <w:rFonts w:asciiTheme="minorHAnsi" w:hAnsiTheme="minorHAnsi" w:cstheme="minorHAnsi"/>
              </w:rPr>
              <w:t xml:space="preserve">Skorzystanie z powyższego uprawnienia przez Zamawiającego wobec braku przedłożenia informacji i oświadczenia Wykonawcy o których mowa w ust. 2 i 3 </w:t>
            </w:r>
            <w:r w:rsidR="007E1845">
              <w:rPr>
                <w:rFonts w:asciiTheme="minorHAnsi" w:hAnsiTheme="minorHAnsi" w:cstheme="minorHAnsi"/>
              </w:rPr>
              <w:t xml:space="preserve">powyżej </w:t>
            </w:r>
            <w:r w:rsidRPr="009F4904">
              <w:rPr>
                <w:rFonts w:asciiTheme="minorHAnsi" w:hAnsiTheme="minorHAnsi" w:cstheme="minorHAnsi"/>
              </w:rPr>
              <w:t xml:space="preserve">nie wyłącza możliwości naliczenia kary umownej o której mowa w §20 ust 2 WO. </w:t>
            </w:r>
          </w:p>
          <w:p w14:paraId="4383D730" w14:textId="77777777" w:rsidR="009F4904" w:rsidRDefault="009F4904" w:rsidP="009F4904">
            <w:pPr>
              <w:pStyle w:val="Akapitzlist"/>
              <w:spacing w:after="0" w:line="240" w:lineRule="auto"/>
              <w:ind w:left="179" w:hanging="142"/>
              <w:rPr>
                <w:rFonts w:asciiTheme="minorHAnsi" w:hAnsiTheme="minorHAnsi" w:cstheme="minorHAnsi"/>
              </w:rPr>
            </w:pPr>
          </w:p>
          <w:p w14:paraId="0BB6D48C" w14:textId="77777777" w:rsidR="00A935B1" w:rsidRPr="009F4904" w:rsidRDefault="00A935B1" w:rsidP="009F4904">
            <w:pPr>
              <w:pStyle w:val="Akapitzlist"/>
              <w:spacing w:after="0" w:line="240" w:lineRule="auto"/>
              <w:ind w:left="179" w:hanging="142"/>
              <w:rPr>
                <w:rFonts w:asciiTheme="minorHAnsi" w:hAnsiTheme="minorHAnsi" w:cstheme="minorHAnsi"/>
              </w:rPr>
            </w:pPr>
          </w:p>
          <w:p w14:paraId="33E31E2F" w14:textId="77777777" w:rsidR="009F4904" w:rsidRPr="009F4904" w:rsidRDefault="009F4904" w:rsidP="00E53E08">
            <w:pPr>
              <w:pStyle w:val="Akapitzlist"/>
              <w:numPr>
                <w:ilvl w:val="0"/>
                <w:numId w:val="55"/>
              </w:numPr>
              <w:spacing w:after="0" w:line="240" w:lineRule="auto"/>
              <w:ind w:left="321" w:hanging="284"/>
              <w:rPr>
                <w:rFonts w:asciiTheme="minorHAnsi" w:hAnsiTheme="minorHAnsi" w:cstheme="minorHAnsi"/>
              </w:rPr>
            </w:pPr>
            <w:r w:rsidRPr="009F4904">
              <w:rPr>
                <w:rFonts w:asciiTheme="minorHAnsi" w:hAnsiTheme="minorHAnsi" w:cstheme="minorHAnsi"/>
              </w:rPr>
              <w:t>Jeżeli Wykonawca dochowa terminu określonego w ust 2</w:t>
            </w:r>
            <w:r w:rsidR="007E1845">
              <w:rPr>
                <w:rFonts w:asciiTheme="minorHAnsi" w:hAnsiTheme="minorHAnsi" w:cstheme="minorHAnsi"/>
              </w:rPr>
              <w:t xml:space="preserve"> powyżej</w:t>
            </w:r>
            <w:r w:rsidRPr="009F4904">
              <w:rPr>
                <w:rFonts w:asciiTheme="minorHAnsi" w:hAnsiTheme="minorHAnsi" w:cstheme="minorHAnsi"/>
              </w:rPr>
              <w:t>, skorzystanie przez Zamawiającego z uprawnienia przewidzianego w ust. 3</w:t>
            </w:r>
            <w:r w:rsidR="007E1845">
              <w:rPr>
                <w:rFonts w:asciiTheme="minorHAnsi" w:hAnsiTheme="minorHAnsi" w:cstheme="minorHAnsi"/>
              </w:rPr>
              <w:t xml:space="preserve"> powyżej</w:t>
            </w:r>
            <w:r w:rsidRPr="009F4904">
              <w:rPr>
                <w:rFonts w:asciiTheme="minorHAnsi" w:hAnsiTheme="minorHAnsi" w:cstheme="minorHAnsi"/>
              </w:rPr>
              <w:t xml:space="preserve"> nie będzie przez Strony poczytywanego jako zwłoka którejkolwiek ze Stron. </w:t>
            </w:r>
          </w:p>
          <w:p w14:paraId="2B09D16F" w14:textId="77777777" w:rsidR="00E53E08" w:rsidRPr="009F4904" w:rsidRDefault="00E53E08" w:rsidP="009F4904">
            <w:pPr>
              <w:pStyle w:val="Akapitzlist"/>
              <w:spacing w:after="0" w:line="240" w:lineRule="auto"/>
              <w:ind w:left="179" w:hanging="142"/>
              <w:rPr>
                <w:rFonts w:asciiTheme="minorHAnsi" w:hAnsiTheme="minorHAnsi" w:cstheme="minorHAnsi"/>
              </w:rPr>
            </w:pPr>
          </w:p>
        </w:tc>
        <w:tc>
          <w:tcPr>
            <w:tcW w:w="4455" w:type="dxa"/>
            <w:gridSpan w:val="2"/>
          </w:tcPr>
          <w:p w14:paraId="32B4596E" w14:textId="0E862E7F" w:rsidR="009F4904" w:rsidRPr="009F4904" w:rsidRDefault="009F4904" w:rsidP="009F4904">
            <w:pPr>
              <w:jc w:val="center"/>
              <w:rPr>
                <w:rFonts w:cstheme="minorHAnsi"/>
                <w:b/>
                <w:bCs/>
                <w:lang w:val="en-GB"/>
              </w:rPr>
            </w:pPr>
            <w:r w:rsidRPr="009F4904">
              <w:rPr>
                <w:rFonts w:cstheme="minorHAnsi"/>
                <w:b/>
                <w:bCs/>
                <w:lang w:val="en-GB"/>
              </w:rPr>
              <w:lastRenderedPageBreak/>
              <w:t>§2</w:t>
            </w:r>
          </w:p>
          <w:p w14:paraId="4BD79D16" w14:textId="7621D5AB" w:rsidR="009F4904" w:rsidRPr="009F4904" w:rsidRDefault="009F4904" w:rsidP="001B74D5">
            <w:pPr>
              <w:pStyle w:val="Akapitzlist"/>
              <w:spacing w:after="0" w:line="240" w:lineRule="auto"/>
              <w:ind w:left="0"/>
              <w:jc w:val="center"/>
              <w:rPr>
                <w:rFonts w:asciiTheme="minorHAnsi" w:hAnsiTheme="minorHAnsi" w:cstheme="minorHAnsi"/>
                <w:b/>
                <w:bCs/>
                <w:lang w:val="en-GB"/>
              </w:rPr>
            </w:pPr>
            <w:r w:rsidRPr="009F4904">
              <w:rPr>
                <w:rFonts w:asciiTheme="minorHAnsi" w:hAnsiTheme="minorHAnsi" w:cstheme="minorHAnsi"/>
                <w:b/>
                <w:bCs/>
                <w:lang w:val="en-GB"/>
              </w:rPr>
              <w:t>DEADLINES</w:t>
            </w:r>
          </w:p>
          <w:p w14:paraId="29B243D0" w14:textId="0B0EF497" w:rsidR="009F4904" w:rsidRPr="009F4904" w:rsidRDefault="009F4904" w:rsidP="009F4904">
            <w:pPr>
              <w:pStyle w:val="Akapitzlist"/>
              <w:spacing w:after="0" w:line="240" w:lineRule="auto"/>
              <w:ind w:left="1080" w:hanging="581"/>
              <w:rPr>
                <w:rFonts w:asciiTheme="minorHAnsi" w:hAnsiTheme="minorHAnsi" w:cstheme="minorHAnsi"/>
                <w:lang w:val="en-GB"/>
              </w:rPr>
            </w:pPr>
          </w:p>
          <w:p w14:paraId="36E04ED7" w14:textId="697A1401" w:rsidR="00775AE4" w:rsidRDefault="009F4904" w:rsidP="001B74D5">
            <w:pPr>
              <w:pStyle w:val="Akapitzlist"/>
              <w:numPr>
                <w:ilvl w:val="0"/>
                <w:numId w:val="28"/>
              </w:numPr>
              <w:spacing w:after="0" w:line="240" w:lineRule="auto"/>
              <w:ind w:left="327" w:hanging="284"/>
              <w:rPr>
                <w:rFonts w:asciiTheme="minorHAnsi" w:hAnsiTheme="minorHAnsi" w:cstheme="minorHAnsi"/>
                <w:lang w:val="en-GB"/>
              </w:rPr>
            </w:pPr>
            <w:r w:rsidRPr="009F4904">
              <w:rPr>
                <w:rFonts w:asciiTheme="minorHAnsi" w:hAnsiTheme="minorHAnsi" w:cstheme="minorHAnsi"/>
                <w:lang w:val="en-GB"/>
              </w:rPr>
              <w:t xml:space="preserve">Deadlines for performance of the Subject of the Contract have been determined in detail in the Schedule for Performance of the Subject of the Contract (hereinafter referred to as the: “Schedule”) which forms Appendix no. </w:t>
            </w:r>
            <w:r w:rsidRPr="001B74D5">
              <w:rPr>
                <w:rFonts w:asciiTheme="minorHAnsi" w:hAnsiTheme="minorHAnsi" w:cstheme="minorHAnsi"/>
                <w:highlight w:val="yellow"/>
                <w:lang w:val="en-GB"/>
              </w:rPr>
              <w:t>......</w:t>
            </w:r>
            <w:r w:rsidRPr="009F4904">
              <w:rPr>
                <w:rFonts w:asciiTheme="minorHAnsi" w:hAnsiTheme="minorHAnsi" w:cstheme="minorHAnsi"/>
                <w:lang w:val="en-GB"/>
              </w:rPr>
              <w:t xml:space="preserve"> to the Contract.</w:t>
            </w:r>
          </w:p>
          <w:p w14:paraId="563D647F" w14:textId="0B5E6C11" w:rsidR="001B74D5" w:rsidRDefault="001B74D5" w:rsidP="001B74D5">
            <w:pPr>
              <w:pStyle w:val="Akapitzlist"/>
              <w:spacing w:after="0" w:line="240" w:lineRule="auto"/>
              <w:ind w:left="327"/>
              <w:rPr>
                <w:rFonts w:asciiTheme="minorHAnsi" w:hAnsiTheme="minorHAnsi" w:cstheme="minorHAnsi"/>
                <w:lang w:val="en-GB"/>
              </w:rPr>
            </w:pPr>
          </w:p>
          <w:p w14:paraId="351B5DDD" w14:textId="44BFCD6D" w:rsidR="001B74D5" w:rsidRDefault="00CF254B" w:rsidP="001B74D5">
            <w:pPr>
              <w:pStyle w:val="Akapitzlist"/>
              <w:numPr>
                <w:ilvl w:val="0"/>
                <w:numId w:val="28"/>
              </w:numPr>
              <w:spacing w:after="0" w:line="240" w:lineRule="auto"/>
              <w:ind w:left="327" w:hanging="284"/>
              <w:rPr>
                <w:rFonts w:asciiTheme="minorHAnsi" w:hAnsiTheme="minorHAnsi" w:cstheme="minorHAnsi"/>
                <w:lang w:val="en-GB"/>
              </w:rPr>
            </w:pPr>
            <w:r w:rsidRPr="00CF254B">
              <w:rPr>
                <w:rFonts w:asciiTheme="minorHAnsi" w:hAnsiTheme="minorHAnsi" w:cstheme="minorHAnsi"/>
                <w:lang w:val="en-GB"/>
              </w:rPr>
              <w:t>The Contractor shall confirm on-time delivery 35 days prior to the date specified in the Schedule and submit a statement that it is not in default with respect to the delivery date</w:t>
            </w:r>
            <w:r w:rsidR="00554C27">
              <w:rPr>
                <w:rFonts w:asciiTheme="minorHAnsi" w:hAnsiTheme="minorHAnsi" w:cstheme="minorHAnsi"/>
                <w:lang w:val="en-GB"/>
              </w:rPr>
              <w:t>.</w:t>
            </w:r>
          </w:p>
          <w:p w14:paraId="75ECAA91" w14:textId="77777777" w:rsidR="00554C27" w:rsidRDefault="00554C27" w:rsidP="00554C27">
            <w:pPr>
              <w:pStyle w:val="Akapitzlist"/>
              <w:rPr>
                <w:rFonts w:asciiTheme="minorHAnsi" w:hAnsiTheme="minorHAnsi" w:cstheme="minorHAnsi"/>
                <w:lang w:val="en-GB"/>
              </w:rPr>
            </w:pPr>
          </w:p>
          <w:p w14:paraId="4ED6CD23" w14:textId="77777777" w:rsidR="00CF254B" w:rsidRDefault="00CF254B" w:rsidP="00554C27">
            <w:pPr>
              <w:pStyle w:val="Akapitzlist"/>
              <w:rPr>
                <w:rFonts w:asciiTheme="minorHAnsi" w:hAnsiTheme="minorHAnsi" w:cstheme="minorHAnsi"/>
                <w:lang w:val="en-GB"/>
              </w:rPr>
            </w:pPr>
          </w:p>
          <w:p w14:paraId="15092149" w14:textId="3CB89DCD" w:rsidR="00CF254B" w:rsidRDefault="00CF254B" w:rsidP="00CF254B">
            <w:pPr>
              <w:pStyle w:val="Akapitzlist"/>
              <w:numPr>
                <w:ilvl w:val="0"/>
                <w:numId w:val="28"/>
              </w:numPr>
              <w:spacing w:after="0" w:line="240" w:lineRule="auto"/>
              <w:ind w:left="237" w:hanging="237"/>
              <w:rPr>
                <w:rFonts w:cstheme="minorHAnsi"/>
                <w:lang w:val="en-GB"/>
              </w:rPr>
            </w:pPr>
            <w:r w:rsidRPr="00CF254B">
              <w:rPr>
                <w:lang w:val="en-GB"/>
              </w:rPr>
              <w:t xml:space="preserve"> </w:t>
            </w:r>
            <w:r w:rsidRPr="00CF254B">
              <w:rPr>
                <w:rFonts w:cstheme="minorHAnsi"/>
                <w:lang w:val="en-GB"/>
              </w:rPr>
              <w:t xml:space="preserve">The Principal reserves the right to make delivery at a later date (up to a total of six (6) months) compared to the date specified in the Schedule, upon written request of the </w:t>
            </w:r>
            <w:r w:rsidRPr="00CF254B">
              <w:rPr>
                <w:rFonts w:cstheme="minorHAnsi"/>
                <w:lang w:val="en-GB"/>
              </w:rPr>
              <w:lastRenderedPageBreak/>
              <w:t xml:space="preserve">Principal. The Principal shall inform the Contractor of its intention to change the indicated date at least thirty (30) days in advance of the planned change. The Principal may use the change request a maximum of six (6) times. Failure to submit the information and statement referred to in paragraph 2 above shall entitle the Principal to reduce the 30-day period referred to in this paragraph, or by the period of delay in submitting the information and statement. </w:t>
            </w:r>
          </w:p>
          <w:p w14:paraId="018BE16F" w14:textId="77777777" w:rsidR="00CF254B" w:rsidRPr="00CF254B" w:rsidRDefault="00CF254B" w:rsidP="00CF254B">
            <w:pPr>
              <w:pStyle w:val="Akapitzlist"/>
              <w:spacing w:after="0" w:line="240" w:lineRule="auto"/>
              <w:ind w:left="237"/>
              <w:rPr>
                <w:rFonts w:cstheme="minorHAnsi"/>
                <w:lang w:val="en-GB"/>
              </w:rPr>
            </w:pPr>
          </w:p>
          <w:p w14:paraId="48AD5AB5" w14:textId="2BBDFF12" w:rsidR="00554C27" w:rsidRDefault="00CF254B" w:rsidP="00CF254B">
            <w:pPr>
              <w:pStyle w:val="Akapitzlist"/>
              <w:numPr>
                <w:ilvl w:val="0"/>
                <w:numId w:val="28"/>
              </w:numPr>
              <w:spacing w:after="0" w:line="240" w:lineRule="auto"/>
              <w:ind w:left="327" w:hanging="284"/>
              <w:rPr>
                <w:rFonts w:asciiTheme="minorHAnsi" w:hAnsiTheme="minorHAnsi" w:cstheme="minorHAnsi"/>
                <w:lang w:val="en-GB"/>
              </w:rPr>
            </w:pPr>
            <w:r w:rsidRPr="00CF254B">
              <w:rPr>
                <w:rFonts w:asciiTheme="minorHAnsi" w:hAnsiTheme="minorHAnsi" w:cstheme="minorHAnsi"/>
                <w:lang w:val="en-GB"/>
              </w:rPr>
              <w:t>Exercise of the above authority by the Principal in the absence of submission of the information and the Contractor's statement referred to in paragraphs 2 and 3 above shall be notwithstanding the application of contractual penalty referred to in §20(2) of the WO</w:t>
            </w:r>
            <w:r>
              <w:rPr>
                <w:rFonts w:asciiTheme="minorHAnsi" w:hAnsiTheme="minorHAnsi" w:cstheme="minorHAnsi"/>
                <w:lang w:val="en-GB"/>
              </w:rPr>
              <w:t>.</w:t>
            </w:r>
          </w:p>
          <w:p w14:paraId="4D581B02" w14:textId="77777777" w:rsidR="00554C27" w:rsidRPr="00554C27" w:rsidRDefault="00554C27" w:rsidP="00554C27">
            <w:pPr>
              <w:rPr>
                <w:rFonts w:cstheme="minorHAnsi"/>
                <w:lang w:val="en-GB"/>
              </w:rPr>
            </w:pPr>
          </w:p>
          <w:p w14:paraId="3710B022" w14:textId="73250E54" w:rsidR="00554C27" w:rsidRDefault="00CF254B" w:rsidP="00CF254B">
            <w:pPr>
              <w:pStyle w:val="Akapitzlist"/>
              <w:numPr>
                <w:ilvl w:val="0"/>
                <w:numId w:val="28"/>
              </w:numPr>
              <w:spacing w:after="0" w:line="240" w:lineRule="auto"/>
              <w:ind w:left="237" w:hanging="194"/>
              <w:rPr>
                <w:rFonts w:asciiTheme="minorHAnsi" w:hAnsiTheme="minorHAnsi" w:cstheme="minorHAnsi"/>
                <w:lang w:val="en-GB"/>
              </w:rPr>
            </w:pPr>
            <w:r w:rsidRPr="00CF254B">
              <w:rPr>
                <w:rFonts w:asciiTheme="minorHAnsi" w:hAnsiTheme="minorHAnsi" w:cstheme="minorHAnsi"/>
                <w:lang w:val="en-GB"/>
              </w:rPr>
              <w:t>If the Contractor meets the deadline specified in paragraph 2 above, the exercise by the Principal of the right provided for in paragraph 3 above shall not be construed by the Parties as a default by either Party.</w:t>
            </w:r>
          </w:p>
          <w:p w14:paraId="4F0EE992" w14:textId="77777777" w:rsidR="00554C27" w:rsidRDefault="00554C27" w:rsidP="00554C27">
            <w:pPr>
              <w:rPr>
                <w:rFonts w:cstheme="minorHAnsi"/>
                <w:lang w:val="en-GB"/>
              </w:rPr>
            </w:pPr>
          </w:p>
          <w:p w14:paraId="0C45468A" w14:textId="0FFDA587" w:rsidR="00554C27" w:rsidRPr="00CF254B" w:rsidRDefault="00554C27" w:rsidP="00CF254B">
            <w:pPr>
              <w:rPr>
                <w:rFonts w:cstheme="minorHAnsi"/>
                <w:lang w:val="en-GB"/>
              </w:rPr>
            </w:pPr>
          </w:p>
        </w:tc>
      </w:tr>
      <w:tr w:rsidR="00101FC8" w:rsidRPr="00BA3563" w14:paraId="42EDA166" w14:textId="77777777" w:rsidTr="00E109D3">
        <w:tc>
          <w:tcPr>
            <w:tcW w:w="4831" w:type="dxa"/>
            <w:gridSpan w:val="2"/>
          </w:tcPr>
          <w:p w14:paraId="6B54E9FF" w14:textId="544B5FF2" w:rsidR="001B74D5" w:rsidRPr="001B74D5" w:rsidRDefault="001B74D5" w:rsidP="001B74D5">
            <w:pPr>
              <w:jc w:val="center"/>
              <w:rPr>
                <w:rFonts w:cstheme="minorHAnsi"/>
                <w:b/>
                <w:bCs/>
              </w:rPr>
            </w:pPr>
            <w:r w:rsidRPr="001B74D5">
              <w:rPr>
                <w:rFonts w:cstheme="minorHAnsi"/>
                <w:b/>
                <w:bCs/>
              </w:rPr>
              <w:lastRenderedPageBreak/>
              <w:t>§3</w:t>
            </w:r>
          </w:p>
          <w:p w14:paraId="33A1D64C" w14:textId="7BE7BA8C" w:rsidR="001B74D5" w:rsidRPr="001B74D5" w:rsidRDefault="001B74D5" w:rsidP="001B74D5">
            <w:pPr>
              <w:jc w:val="center"/>
              <w:rPr>
                <w:rFonts w:cstheme="minorHAnsi"/>
                <w:b/>
                <w:bCs/>
              </w:rPr>
            </w:pPr>
            <w:r w:rsidRPr="001B74D5">
              <w:rPr>
                <w:rFonts w:cstheme="minorHAnsi"/>
                <w:b/>
                <w:bCs/>
              </w:rPr>
              <w:t>WYNAGRODZENIE</w:t>
            </w:r>
          </w:p>
          <w:p w14:paraId="62A6E26C" w14:textId="03EC98AE" w:rsidR="001B74D5" w:rsidRPr="001B74D5" w:rsidRDefault="001B74D5" w:rsidP="001B74D5">
            <w:pPr>
              <w:rPr>
                <w:rFonts w:cstheme="minorHAnsi"/>
              </w:rPr>
            </w:pPr>
          </w:p>
          <w:p w14:paraId="374927A5" w14:textId="6036AC8F" w:rsidR="001B74D5" w:rsidRPr="00E53E08" w:rsidRDefault="001B74D5" w:rsidP="00E53E08">
            <w:pPr>
              <w:pStyle w:val="Akapitzlist"/>
              <w:numPr>
                <w:ilvl w:val="0"/>
                <w:numId w:val="57"/>
              </w:numPr>
              <w:spacing w:after="0" w:line="240" w:lineRule="auto"/>
              <w:ind w:left="321" w:hanging="284"/>
              <w:rPr>
                <w:rFonts w:cstheme="minorHAnsi"/>
              </w:rPr>
            </w:pPr>
            <w:r w:rsidRPr="00E53E08">
              <w:rPr>
                <w:rFonts w:cstheme="minorHAnsi"/>
              </w:rPr>
              <w:t xml:space="preserve">Za wykonanie Przedmiotu Umowy Strony ustalają wynagrodzenie ryczałtowe w kwocie </w:t>
            </w:r>
            <w:r w:rsidRPr="007E1845">
              <w:rPr>
                <w:rFonts w:cstheme="minorHAnsi"/>
                <w:highlight w:val="yellow"/>
              </w:rPr>
              <w:t>……………..</w:t>
            </w:r>
            <w:r w:rsidRPr="00E53E08">
              <w:rPr>
                <w:rFonts w:cstheme="minorHAnsi"/>
              </w:rPr>
              <w:t xml:space="preserve"> (słownie: </w:t>
            </w:r>
            <w:r w:rsidRPr="007E1845">
              <w:rPr>
                <w:rFonts w:cstheme="minorHAnsi"/>
                <w:highlight w:val="yellow"/>
              </w:rPr>
              <w:t>……………..</w:t>
            </w:r>
            <w:r w:rsidRPr="00E53E08">
              <w:rPr>
                <w:rFonts w:cstheme="minorHAnsi"/>
              </w:rPr>
              <w:t>/100) netto (dalej: „Wynagrodzenie”).</w:t>
            </w:r>
          </w:p>
          <w:p w14:paraId="0C82B9B0" w14:textId="2C86E31C" w:rsidR="001B74D5" w:rsidRDefault="001B74D5" w:rsidP="001B74D5">
            <w:pPr>
              <w:rPr>
                <w:rFonts w:cstheme="minorHAnsi"/>
              </w:rPr>
            </w:pPr>
          </w:p>
          <w:p w14:paraId="0E1A5920" w14:textId="4DC377FF" w:rsidR="001B74D5" w:rsidRDefault="001B74D5" w:rsidP="001B74D5">
            <w:pPr>
              <w:rPr>
                <w:rFonts w:cstheme="minorHAnsi"/>
              </w:rPr>
            </w:pPr>
          </w:p>
          <w:p w14:paraId="23D9DF58" w14:textId="5EDF4EC5" w:rsidR="001B74D5" w:rsidRPr="001B74D5" w:rsidRDefault="001B74D5" w:rsidP="001B74D5">
            <w:pPr>
              <w:rPr>
                <w:rFonts w:cstheme="minorHAnsi"/>
              </w:rPr>
            </w:pPr>
          </w:p>
          <w:p w14:paraId="7859E7B7" w14:textId="6601ECD5" w:rsidR="001B74D5" w:rsidRPr="00E53E08" w:rsidRDefault="001B74D5" w:rsidP="00E53E08">
            <w:pPr>
              <w:pStyle w:val="Akapitzlist"/>
              <w:numPr>
                <w:ilvl w:val="0"/>
                <w:numId w:val="57"/>
              </w:numPr>
              <w:spacing w:after="0" w:line="240" w:lineRule="auto"/>
              <w:ind w:left="321" w:hanging="284"/>
              <w:rPr>
                <w:rFonts w:cstheme="minorHAnsi"/>
              </w:rPr>
            </w:pPr>
            <w:r w:rsidRPr="00E53E08">
              <w:rPr>
                <w:rFonts w:cstheme="minorHAnsi"/>
              </w:rPr>
              <w:t xml:space="preserve">Wynagrodzenie płatne będzie w terminie </w:t>
            </w:r>
            <w:r w:rsidRPr="00E53E08">
              <w:rPr>
                <w:rFonts w:cstheme="minorHAnsi"/>
                <w:highlight w:val="yellow"/>
              </w:rPr>
              <w:t>……….</w:t>
            </w:r>
            <w:r w:rsidR="00770F31">
              <w:rPr>
                <w:rFonts w:cstheme="minorHAnsi"/>
              </w:rPr>
              <w:t xml:space="preserve"> </w:t>
            </w:r>
            <w:r w:rsidRPr="00E53E08">
              <w:rPr>
                <w:rFonts w:cstheme="minorHAnsi"/>
              </w:rPr>
              <w:t>dni, licząc od daty wystawienia oryginału ważnej i poprawnej faktury.</w:t>
            </w:r>
          </w:p>
          <w:p w14:paraId="2C1B52E4" w14:textId="72E78DF4" w:rsidR="001B74D5" w:rsidRPr="001B74D5" w:rsidRDefault="001B74D5" w:rsidP="001B74D5">
            <w:pPr>
              <w:rPr>
                <w:rFonts w:cstheme="minorHAnsi"/>
              </w:rPr>
            </w:pPr>
          </w:p>
          <w:p w14:paraId="2F47AE99" w14:textId="68D2E26C" w:rsidR="001B74D5" w:rsidRPr="00E53E08" w:rsidRDefault="001B74D5" w:rsidP="00E53E08">
            <w:pPr>
              <w:pStyle w:val="Akapitzlist"/>
              <w:numPr>
                <w:ilvl w:val="0"/>
                <w:numId w:val="57"/>
              </w:numPr>
              <w:spacing w:after="0" w:line="240" w:lineRule="auto"/>
              <w:ind w:left="321" w:hanging="284"/>
              <w:rPr>
                <w:rFonts w:cstheme="minorHAnsi"/>
              </w:rPr>
            </w:pPr>
            <w:r w:rsidRPr="00E53E08">
              <w:rPr>
                <w:rFonts w:cstheme="minorHAnsi"/>
              </w:rPr>
              <w:t xml:space="preserve">Wynagrodzenie płatne będzie na rachunek Wykonawcy prowadzony przez bank </w:t>
            </w:r>
            <w:r w:rsidRPr="007E1845">
              <w:rPr>
                <w:rFonts w:cstheme="minorHAnsi"/>
                <w:highlight w:val="yellow"/>
              </w:rPr>
              <w:t>…………..</w:t>
            </w:r>
            <w:r w:rsidRPr="00E53E08">
              <w:rPr>
                <w:rFonts w:cstheme="minorHAnsi"/>
              </w:rPr>
              <w:t xml:space="preserve">, numer rachunku </w:t>
            </w:r>
            <w:r w:rsidRPr="007E1845">
              <w:rPr>
                <w:rFonts w:cstheme="minorHAnsi"/>
                <w:highlight w:val="yellow"/>
              </w:rPr>
              <w:t>………</w:t>
            </w:r>
            <w:r w:rsidRPr="00E53E08">
              <w:rPr>
                <w:rFonts w:cstheme="minorHAnsi"/>
              </w:rPr>
              <w:t xml:space="preserve"> </w:t>
            </w:r>
            <w:r w:rsidR="007E1845">
              <w:rPr>
                <w:rFonts w:cstheme="minorHAnsi"/>
              </w:rPr>
              <w:t xml:space="preserve">. </w:t>
            </w:r>
            <w:r w:rsidRPr="00E53E08">
              <w:rPr>
                <w:rFonts w:cstheme="minorHAnsi"/>
              </w:rPr>
              <w:t>Zmiana powyższego numeru rachunku bankowego Wykonawcy nie wymaga zawarcia aneksu, a jedynie powiadomienia Zamawiającego w formie pisma podpisanego przez osoby uprawnione do reprezentacji Wykonawcy, pod rygorem nieważności.</w:t>
            </w:r>
          </w:p>
          <w:p w14:paraId="6C01FF24" w14:textId="7D453594" w:rsidR="007E21C1" w:rsidRDefault="007E21C1" w:rsidP="001B74D5">
            <w:pPr>
              <w:rPr>
                <w:rFonts w:cstheme="minorHAnsi"/>
              </w:rPr>
            </w:pPr>
          </w:p>
          <w:p w14:paraId="3C15A33F" w14:textId="632561A1" w:rsidR="00CF16C9" w:rsidRDefault="00CF16C9" w:rsidP="001B74D5">
            <w:pPr>
              <w:rPr>
                <w:rFonts w:cstheme="minorHAnsi"/>
              </w:rPr>
            </w:pPr>
          </w:p>
          <w:p w14:paraId="5C5A00B8" w14:textId="77777777" w:rsidR="000F6612" w:rsidRDefault="000F6612" w:rsidP="001B74D5">
            <w:pPr>
              <w:rPr>
                <w:rFonts w:cstheme="minorHAnsi"/>
              </w:rPr>
            </w:pPr>
          </w:p>
          <w:p w14:paraId="25246B40" w14:textId="473B04ED" w:rsidR="001B74D5" w:rsidRPr="00E53E08" w:rsidRDefault="001B74D5" w:rsidP="00E53E08">
            <w:pPr>
              <w:pStyle w:val="Akapitzlist"/>
              <w:numPr>
                <w:ilvl w:val="0"/>
                <w:numId w:val="57"/>
              </w:numPr>
              <w:spacing w:after="0" w:line="240" w:lineRule="auto"/>
              <w:ind w:left="321" w:hanging="284"/>
              <w:rPr>
                <w:rFonts w:cstheme="minorHAnsi"/>
              </w:rPr>
            </w:pPr>
            <w:r w:rsidRPr="00E53E08">
              <w:rPr>
                <w:rFonts w:cstheme="minorHAnsi"/>
              </w:rPr>
              <w:t>Wariant I</w:t>
            </w:r>
          </w:p>
          <w:p w14:paraId="0133350B" w14:textId="54E6B34D" w:rsidR="001B74D5" w:rsidRDefault="00153BF7" w:rsidP="00153BF7">
            <w:pPr>
              <w:ind w:left="321" w:hanging="321"/>
              <w:rPr>
                <w:rFonts w:cstheme="minorHAnsi"/>
              </w:rPr>
            </w:pPr>
            <w:r>
              <w:rPr>
                <w:rFonts w:cstheme="minorHAnsi"/>
              </w:rPr>
              <w:t xml:space="preserve">      </w:t>
            </w:r>
            <w:r w:rsidR="001B74D5" w:rsidRPr="001B74D5">
              <w:rPr>
                <w:rFonts w:cstheme="minorHAnsi"/>
              </w:rPr>
              <w:t>Wykonawca oświadcza, że prace i dostawy wykonywane w ramach Przedmiotu Umowy zgodnie z PKWiU 2015 sklasyfikowane zostały pod symbolem (</w:t>
            </w:r>
            <w:r w:rsidR="001B74D5" w:rsidRPr="007E1845">
              <w:rPr>
                <w:rFonts w:cstheme="minorHAnsi"/>
                <w:i/>
                <w:iCs/>
              </w:rPr>
              <w:t>prośba o podanie</w:t>
            </w:r>
            <w:r w:rsidR="001B74D5" w:rsidRPr="001B74D5">
              <w:rPr>
                <w:rFonts w:cstheme="minorHAnsi"/>
              </w:rPr>
              <w:t xml:space="preserve">) wymienionym w Załączniku nr 15 ustawy o podatku od towarów i usług i w związku z tym podlegają przepisom o solidarnej odpowiedzialności i mechanizmie podzielonej płatności.   </w:t>
            </w:r>
          </w:p>
          <w:p w14:paraId="2486A2B7" w14:textId="31797CF2" w:rsidR="001A61AB" w:rsidRDefault="001A61AB" w:rsidP="00153BF7">
            <w:pPr>
              <w:ind w:left="321" w:hanging="321"/>
              <w:rPr>
                <w:rFonts w:cstheme="minorHAnsi"/>
              </w:rPr>
            </w:pPr>
          </w:p>
          <w:p w14:paraId="15D21053" w14:textId="77777777" w:rsidR="00CF254B" w:rsidRPr="001B74D5" w:rsidRDefault="00CF254B" w:rsidP="00153BF7">
            <w:pPr>
              <w:ind w:left="321" w:hanging="321"/>
              <w:rPr>
                <w:rFonts w:cstheme="minorHAnsi"/>
              </w:rPr>
            </w:pPr>
          </w:p>
          <w:p w14:paraId="5C1D1767" w14:textId="51C513BA" w:rsidR="001B74D5" w:rsidRPr="001B74D5" w:rsidRDefault="001B74D5" w:rsidP="001B74D5">
            <w:pPr>
              <w:rPr>
                <w:rFonts w:cstheme="minorHAnsi"/>
              </w:rPr>
            </w:pPr>
            <w:r w:rsidRPr="001B74D5">
              <w:rPr>
                <w:rFonts w:cstheme="minorHAnsi"/>
              </w:rPr>
              <w:t>Wariant II</w:t>
            </w:r>
          </w:p>
          <w:p w14:paraId="6317B65A" w14:textId="2F3FD6ED" w:rsidR="001B74D5" w:rsidRPr="001B74D5" w:rsidRDefault="002126A2" w:rsidP="002126A2">
            <w:pPr>
              <w:ind w:left="321" w:hanging="321"/>
              <w:rPr>
                <w:rFonts w:cstheme="minorHAnsi"/>
              </w:rPr>
            </w:pPr>
            <w:r>
              <w:rPr>
                <w:rFonts w:cstheme="minorHAnsi"/>
              </w:rPr>
              <w:t xml:space="preserve">       </w:t>
            </w:r>
            <w:r w:rsidR="001B74D5" w:rsidRPr="001B74D5">
              <w:rPr>
                <w:rFonts w:cstheme="minorHAnsi"/>
              </w:rPr>
              <w:t>Wykonawca oświadcza, że prace i dostawy wykonywane w ramach Przedmiotu Umowy nie są wymienione w Załączniku nr 15 ustawy o podatku od towarów i usług i w związku z tym, nie podlegają przepisom o solidarnej odpowiedzialności i mechanizmie podzielonej płatności.</w:t>
            </w:r>
          </w:p>
          <w:p w14:paraId="1FBB7A75" w14:textId="3F251BF0" w:rsidR="001B74D5" w:rsidRPr="001B74D5" w:rsidRDefault="001B74D5" w:rsidP="001B74D5">
            <w:pPr>
              <w:rPr>
                <w:rFonts w:cstheme="minorHAnsi"/>
              </w:rPr>
            </w:pPr>
          </w:p>
          <w:p w14:paraId="76559339" w14:textId="57A7AC4F" w:rsidR="001B74D5" w:rsidRPr="00E53E08" w:rsidRDefault="001B74D5" w:rsidP="00E53E08">
            <w:pPr>
              <w:pStyle w:val="Akapitzlist"/>
              <w:numPr>
                <w:ilvl w:val="0"/>
                <w:numId w:val="30"/>
              </w:numPr>
              <w:spacing w:after="0" w:line="240" w:lineRule="auto"/>
              <w:ind w:left="321" w:hanging="284"/>
              <w:rPr>
                <w:rFonts w:cstheme="minorHAnsi"/>
              </w:rPr>
            </w:pPr>
            <w:r w:rsidRPr="00E53E08">
              <w:rPr>
                <w:rFonts w:cstheme="minorHAnsi"/>
              </w:rPr>
              <w:t>W przypadku zakwestionowania przez organy skarbowe zastosowanej przez Wykonawcę klasyfikacji usług, zapisy §13 ust. 9 WO stosuje się odpowiednio.</w:t>
            </w:r>
          </w:p>
          <w:p w14:paraId="4BFDDECD" w14:textId="77777777" w:rsidR="001B74D5" w:rsidRPr="001B74D5" w:rsidRDefault="001B74D5" w:rsidP="001B74D5">
            <w:pPr>
              <w:rPr>
                <w:rFonts w:cstheme="minorHAnsi"/>
              </w:rPr>
            </w:pPr>
          </w:p>
          <w:p w14:paraId="65594A4B" w14:textId="77777777" w:rsidR="00E53E08" w:rsidRDefault="001B74D5" w:rsidP="00E53E08">
            <w:pPr>
              <w:pStyle w:val="Akapitzlist"/>
              <w:numPr>
                <w:ilvl w:val="0"/>
                <w:numId w:val="30"/>
              </w:numPr>
              <w:spacing w:after="0" w:line="240" w:lineRule="auto"/>
              <w:ind w:left="321" w:hanging="284"/>
              <w:rPr>
                <w:rFonts w:cstheme="minorHAnsi"/>
              </w:rPr>
            </w:pPr>
            <w:r w:rsidRPr="002126A2">
              <w:rPr>
                <w:rFonts w:cstheme="minorHAnsi"/>
              </w:rPr>
              <w:t>Strony wyłączają możliwość umownej lub ustawowej waloryzacji Wynagrodzenia, w tym w szczególności Strony wyłączają zastosowanie art. 632 § 2 kodeksu cywilnego lub art. 3571 kodeksu cywilnego przez Wykonawcę w Umowie.</w:t>
            </w:r>
          </w:p>
          <w:p w14:paraId="2D8407B3" w14:textId="77777777" w:rsidR="007E1845" w:rsidRDefault="007E1845" w:rsidP="007E1845">
            <w:pPr>
              <w:rPr>
                <w:rFonts w:cstheme="minorHAnsi"/>
              </w:rPr>
            </w:pPr>
          </w:p>
          <w:p w14:paraId="1D501A22" w14:textId="77777777" w:rsidR="004C6187" w:rsidRPr="007E1845" w:rsidRDefault="004C6187" w:rsidP="007E1845">
            <w:pPr>
              <w:rPr>
                <w:rFonts w:cstheme="minorHAnsi"/>
              </w:rPr>
            </w:pPr>
          </w:p>
          <w:p w14:paraId="3D281972" w14:textId="77777777" w:rsidR="001B74D5" w:rsidRPr="00E53E08" w:rsidRDefault="001B74D5" w:rsidP="00E53E08">
            <w:pPr>
              <w:pStyle w:val="Akapitzlist"/>
              <w:numPr>
                <w:ilvl w:val="0"/>
                <w:numId w:val="30"/>
              </w:numPr>
              <w:spacing w:after="0" w:line="240" w:lineRule="auto"/>
              <w:ind w:left="321" w:hanging="284"/>
              <w:rPr>
                <w:rFonts w:cstheme="minorHAnsi"/>
              </w:rPr>
            </w:pPr>
            <w:r w:rsidRPr="00E53E08">
              <w:rPr>
                <w:rFonts w:cstheme="minorHAnsi"/>
              </w:rPr>
              <w:t xml:space="preserve">Do §4 ust. 2 </w:t>
            </w:r>
            <w:r w:rsidR="007E1845">
              <w:rPr>
                <w:rFonts w:cstheme="minorHAnsi"/>
              </w:rPr>
              <w:t xml:space="preserve">WO </w:t>
            </w:r>
            <w:r w:rsidRPr="00E53E08">
              <w:rPr>
                <w:rFonts w:cstheme="minorHAnsi"/>
              </w:rPr>
              <w:t>dodane zostaje drugie zdanie:</w:t>
            </w:r>
          </w:p>
          <w:p w14:paraId="481B5FA2" w14:textId="77777777" w:rsidR="004C6187" w:rsidRDefault="002126A2" w:rsidP="00E53E08">
            <w:pPr>
              <w:ind w:left="321" w:hanging="321"/>
              <w:rPr>
                <w:rFonts w:cstheme="minorHAnsi"/>
              </w:rPr>
            </w:pPr>
            <w:r>
              <w:rPr>
                <w:rFonts w:cstheme="minorHAnsi"/>
              </w:rPr>
              <w:t xml:space="preserve">       </w:t>
            </w:r>
            <w:r w:rsidR="001B74D5" w:rsidRPr="001B74D5">
              <w:rPr>
                <w:rFonts w:cstheme="minorHAnsi"/>
              </w:rPr>
              <w:t>„Wynagrodzenie obejmuje wszystkie zobowiązania Wykonawcy wynikające z Umowy oraz wszelkie rzeczy niezbędne do prawidłowego wykonania i ukończenia Przedmiotu Umowy oraz usunięcia wszelkich wad w nich zawartych.”</w:t>
            </w:r>
          </w:p>
          <w:p w14:paraId="466505D4" w14:textId="201915CD" w:rsidR="00E53E08" w:rsidRDefault="00E53E08" w:rsidP="00E53E08">
            <w:pPr>
              <w:ind w:left="321" w:hanging="321"/>
              <w:rPr>
                <w:rFonts w:cstheme="minorHAnsi"/>
              </w:rPr>
            </w:pPr>
          </w:p>
          <w:p w14:paraId="2C9D6092" w14:textId="77777777" w:rsidR="00E53E08" w:rsidRDefault="00E53E08" w:rsidP="00E53E08">
            <w:pPr>
              <w:ind w:left="321" w:hanging="321"/>
              <w:rPr>
                <w:rFonts w:cstheme="minorHAnsi"/>
              </w:rPr>
            </w:pPr>
          </w:p>
          <w:p w14:paraId="2C8E909D" w14:textId="41334D99" w:rsidR="001B74D5" w:rsidRDefault="001B74D5" w:rsidP="00E53E08">
            <w:pPr>
              <w:pStyle w:val="Akapitzlist"/>
              <w:numPr>
                <w:ilvl w:val="0"/>
                <w:numId w:val="30"/>
              </w:numPr>
              <w:spacing w:after="0" w:line="240" w:lineRule="auto"/>
              <w:ind w:left="321" w:hanging="284"/>
              <w:rPr>
                <w:rFonts w:cstheme="minorHAnsi"/>
              </w:rPr>
            </w:pPr>
            <w:r w:rsidRPr="00E53E08">
              <w:rPr>
                <w:rFonts w:cstheme="minorHAnsi"/>
              </w:rPr>
              <w:t>§4 ust. 3</w:t>
            </w:r>
            <w:r w:rsidR="007E1845">
              <w:rPr>
                <w:rFonts w:cstheme="minorHAnsi"/>
              </w:rPr>
              <w:t xml:space="preserve"> WO</w:t>
            </w:r>
            <w:r w:rsidRPr="00E53E08">
              <w:rPr>
                <w:rFonts w:cstheme="minorHAnsi"/>
              </w:rPr>
              <w:t xml:space="preserve"> otrzymuje nowe następujące brzmienie:</w:t>
            </w:r>
          </w:p>
          <w:p w14:paraId="7023FBEE" w14:textId="77777777" w:rsidR="00895C65" w:rsidRPr="00E53E08" w:rsidRDefault="00895C65" w:rsidP="00895C65">
            <w:pPr>
              <w:pStyle w:val="Akapitzlist"/>
              <w:spacing w:after="0" w:line="240" w:lineRule="auto"/>
              <w:ind w:left="321"/>
              <w:rPr>
                <w:rFonts w:cstheme="minorHAnsi"/>
              </w:rPr>
            </w:pPr>
          </w:p>
          <w:p w14:paraId="744EAD20" w14:textId="77777777" w:rsidR="00BE6756" w:rsidRPr="001B74D5" w:rsidRDefault="002126A2" w:rsidP="002126A2">
            <w:pPr>
              <w:ind w:left="321" w:hanging="321"/>
              <w:rPr>
                <w:rFonts w:cstheme="minorHAnsi"/>
              </w:rPr>
            </w:pPr>
            <w:r>
              <w:rPr>
                <w:rFonts w:cstheme="minorHAnsi"/>
              </w:rPr>
              <w:lastRenderedPageBreak/>
              <w:t xml:space="preserve">      </w:t>
            </w:r>
            <w:r w:rsidR="001B74D5" w:rsidRPr="001B74D5">
              <w:rPr>
                <w:rFonts w:cstheme="minorHAnsi"/>
              </w:rPr>
              <w:t>„Wykonawca podpisując Umowę, przyjął na siebie całkowitą odpowiedzialność za to, że przewidział wszelkie trudności i koszty pomyślnego zakończenia Przedmiotu Umowy w ustalonych terminach, oraz że Wynagrodzenie nie zostanie zmieniona w celu uwzględnienia nieprzewidzianych trudności lub kosztów.”.</w:t>
            </w:r>
          </w:p>
          <w:p w14:paraId="09549984" w14:textId="77777777" w:rsidR="00E43BF7" w:rsidRDefault="00E43BF7" w:rsidP="009F4904">
            <w:pPr>
              <w:pStyle w:val="Nagwek2"/>
              <w:numPr>
                <w:ilvl w:val="0"/>
                <w:numId w:val="0"/>
              </w:numPr>
              <w:tabs>
                <w:tab w:val="clear" w:pos="1418"/>
                <w:tab w:val="left" w:pos="1276"/>
              </w:tabs>
              <w:spacing w:after="0" w:line="240" w:lineRule="auto"/>
              <w:ind w:left="1014"/>
              <w:rPr>
                <w:rFonts w:asciiTheme="minorHAnsi" w:hAnsiTheme="minorHAnsi" w:cstheme="minorHAnsi"/>
              </w:rPr>
            </w:pPr>
          </w:p>
          <w:p w14:paraId="033DBB93" w14:textId="77777777" w:rsidR="004C6187" w:rsidRDefault="004C6187" w:rsidP="004C6187"/>
          <w:p w14:paraId="0026E4A2" w14:textId="77777777" w:rsidR="00895C65" w:rsidRPr="004C6187" w:rsidRDefault="00895C65" w:rsidP="004C6187"/>
          <w:p w14:paraId="0D921E38" w14:textId="018B84D1" w:rsidR="001A61AB" w:rsidRPr="001A61AB" w:rsidRDefault="001A61AB" w:rsidP="001A61AB">
            <w:pPr>
              <w:jc w:val="center"/>
              <w:rPr>
                <w:rFonts w:cstheme="minorHAnsi"/>
                <w:b/>
                <w:bCs/>
              </w:rPr>
            </w:pPr>
            <w:r w:rsidRPr="001A61AB">
              <w:rPr>
                <w:rFonts w:cstheme="minorHAnsi"/>
                <w:b/>
                <w:bCs/>
              </w:rPr>
              <w:t>§4</w:t>
            </w:r>
          </w:p>
          <w:p w14:paraId="399E05D6" w14:textId="359778F0" w:rsidR="001A61AB" w:rsidRDefault="001A61AB" w:rsidP="001A61AB">
            <w:pPr>
              <w:jc w:val="center"/>
              <w:rPr>
                <w:rFonts w:cstheme="minorHAnsi"/>
                <w:b/>
                <w:bCs/>
              </w:rPr>
            </w:pPr>
            <w:r w:rsidRPr="001A61AB">
              <w:rPr>
                <w:rFonts w:cstheme="minorHAnsi"/>
                <w:b/>
                <w:bCs/>
              </w:rPr>
              <w:t>UBEZPIECZENIE</w:t>
            </w:r>
          </w:p>
          <w:p w14:paraId="7E52C51F" w14:textId="0F075B9E" w:rsidR="001A61AB" w:rsidRPr="001A61AB" w:rsidRDefault="001A61AB" w:rsidP="001A61AB">
            <w:pPr>
              <w:jc w:val="center"/>
              <w:rPr>
                <w:rFonts w:cstheme="minorHAnsi"/>
                <w:b/>
                <w:bCs/>
              </w:rPr>
            </w:pPr>
          </w:p>
          <w:p w14:paraId="4861230F" w14:textId="01C8AC72" w:rsidR="00101FC8" w:rsidRPr="001B74D5" w:rsidRDefault="001A61AB" w:rsidP="001A61AB">
            <w:pPr>
              <w:rPr>
                <w:rFonts w:cstheme="minorHAnsi"/>
              </w:rPr>
            </w:pPr>
            <w:r w:rsidRPr="001A61AB">
              <w:rPr>
                <w:rFonts w:cstheme="minorHAnsi"/>
              </w:rPr>
              <w:t xml:space="preserve">Suma gwarancyjna ubezpieczenia na jedno i wszystkie zdarzenia nie może być niższa niż </w:t>
            </w:r>
            <w:r w:rsidRPr="001A61AB">
              <w:rPr>
                <w:rFonts w:cstheme="minorHAnsi"/>
                <w:highlight w:val="yellow"/>
              </w:rPr>
              <w:t>………</w:t>
            </w:r>
            <w:r w:rsidRPr="001A61AB">
              <w:rPr>
                <w:rFonts w:cstheme="minorHAnsi"/>
              </w:rPr>
              <w:t xml:space="preserve"> zł.</w:t>
            </w:r>
          </w:p>
        </w:tc>
        <w:tc>
          <w:tcPr>
            <w:tcW w:w="4239" w:type="dxa"/>
          </w:tcPr>
          <w:p w14:paraId="518AC666" w14:textId="5F43AD4C" w:rsidR="001B74D5" w:rsidRPr="001B74D5" w:rsidRDefault="001B74D5" w:rsidP="001B74D5">
            <w:pPr>
              <w:ind w:left="820" w:right="-114" w:hanging="567"/>
              <w:jc w:val="center"/>
              <w:rPr>
                <w:rFonts w:cstheme="minorHAnsi"/>
                <w:b/>
                <w:bCs/>
                <w:lang w:val="en-GB"/>
              </w:rPr>
            </w:pPr>
            <w:r w:rsidRPr="001B74D5">
              <w:rPr>
                <w:rFonts w:cstheme="minorHAnsi"/>
                <w:b/>
                <w:bCs/>
                <w:lang w:val="en-GB"/>
              </w:rPr>
              <w:lastRenderedPageBreak/>
              <w:t>§3</w:t>
            </w:r>
          </w:p>
          <w:p w14:paraId="53EA09A0" w14:textId="64C169D3" w:rsidR="001B74D5" w:rsidRDefault="001B74D5" w:rsidP="001B74D5">
            <w:pPr>
              <w:ind w:left="820" w:right="-114" w:hanging="567"/>
              <w:jc w:val="center"/>
              <w:rPr>
                <w:rFonts w:cstheme="minorHAnsi"/>
                <w:b/>
                <w:bCs/>
                <w:lang w:val="en-GB"/>
              </w:rPr>
            </w:pPr>
            <w:r w:rsidRPr="001B74D5">
              <w:rPr>
                <w:rFonts w:cstheme="minorHAnsi"/>
                <w:b/>
                <w:bCs/>
                <w:lang w:val="en-GB"/>
              </w:rPr>
              <w:t>REMUNERATION</w:t>
            </w:r>
          </w:p>
          <w:p w14:paraId="54801F68" w14:textId="6B059FBD" w:rsidR="001B74D5" w:rsidRPr="001B74D5" w:rsidRDefault="001B74D5" w:rsidP="001B74D5">
            <w:pPr>
              <w:ind w:left="820" w:right="-114" w:hanging="567"/>
              <w:jc w:val="center"/>
              <w:rPr>
                <w:rFonts w:cstheme="minorHAnsi"/>
                <w:b/>
                <w:bCs/>
                <w:lang w:val="en-GB"/>
              </w:rPr>
            </w:pPr>
          </w:p>
          <w:p w14:paraId="5241C248" w14:textId="563A4E2F" w:rsidR="001B74D5" w:rsidRPr="001B74D5" w:rsidRDefault="001B74D5" w:rsidP="001B74D5">
            <w:pPr>
              <w:pStyle w:val="Akapitzlist"/>
              <w:numPr>
                <w:ilvl w:val="0"/>
                <w:numId w:val="29"/>
              </w:numPr>
              <w:spacing w:after="0" w:line="240" w:lineRule="auto"/>
              <w:ind w:left="310" w:right="-114" w:hanging="310"/>
              <w:rPr>
                <w:rFonts w:cstheme="minorHAnsi"/>
                <w:lang w:val="en-GB"/>
              </w:rPr>
            </w:pPr>
            <w:r w:rsidRPr="001B74D5">
              <w:rPr>
                <w:rFonts w:cstheme="minorHAnsi"/>
                <w:lang w:val="en-GB"/>
              </w:rPr>
              <w:t xml:space="preserve">For performance of the Subject of the Contract the Parties agree on the lump sum remuneration in the amount of </w:t>
            </w:r>
            <w:r w:rsidRPr="007E1845">
              <w:rPr>
                <w:rFonts w:cstheme="minorHAnsi"/>
                <w:highlight w:val="yellow"/>
                <w:lang w:val="en-GB"/>
              </w:rPr>
              <w:t>...................</w:t>
            </w:r>
            <w:r w:rsidRPr="001B74D5">
              <w:rPr>
                <w:rFonts w:cstheme="minorHAnsi"/>
                <w:lang w:val="en-GB"/>
              </w:rPr>
              <w:t xml:space="preserve"> (in words: </w:t>
            </w:r>
            <w:r w:rsidRPr="007E1845">
              <w:rPr>
                <w:rFonts w:cstheme="minorHAnsi"/>
                <w:highlight w:val="yellow"/>
                <w:lang w:val="en-GB"/>
              </w:rPr>
              <w:t>..................</w:t>
            </w:r>
            <w:r w:rsidRPr="001B74D5">
              <w:rPr>
                <w:rFonts w:cstheme="minorHAnsi"/>
                <w:lang w:val="en-GB"/>
              </w:rPr>
              <w:t xml:space="preserve"> / 100) net (hereinafter referred to as the: “Remuneration”).</w:t>
            </w:r>
          </w:p>
          <w:p w14:paraId="3FC71468" w14:textId="15D63E70" w:rsidR="001B74D5" w:rsidRPr="001B74D5" w:rsidRDefault="001B74D5" w:rsidP="001B74D5">
            <w:pPr>
              <w:pStyle w:val="Akapitzlist"/>
              <w:spacing w:after="0" w:line="240" w:lineRule="auto"/>
              <w:ind w:left="823" w:right="-114"/>
              <w:rPr>
                <w:rFonts w:cstheme="minorHAnsi"/>
                <w:lang w:val="en-GB"/>
              </w:rPr>
            </w:pPr>
          </w:p>
          <w:p w14:paraId="5366A1DD" w14:textId="1FB61815" w:rsidR="001B74D5" w:rsidRPr="001B74D5" w:rsidRDefault="001B74D5" w:rsidP="001B74D5">
            <w:pPr>
              <w:pStyle w:val="Akapitzlist"/>
              <w:numPr>
                <w:ilvl w:val="0"/>
                <w:numId w:val="29"/>
              </w:numPr>
              <w:spacing w:after="0" w:line="240" w:lineRule="auto"/>
              <w:ind w:left="310" w:right="-114" w:hanging="283"/>
              <w:rPr>
                <w:rFonts w:cstheme="minorHAnsi"/>
                <w:lang w:val="en-GB"/>
              </w:rPr>
            </w:pPr>
            <w:r w:rsidRPr="001B74D5">
              <w:rPr>
                <w:rFonts w:cstheme="minorHAnsi"/>
                <w:lang w:val="en-GB"/>
              </w:rPr>
              <w:t xml:space="preserve">The remuneration shall be paid within </w:t>
            </w:r>
            <w:r w:rsidRPr="001B74D5">
              <w:rPr>
                <w:rFonts w:cstheme="minorHAnsi"/>
                <w:highlight w:val="yellow"/>
                <w:lang w:val="en-GB"/>
              </w:rPr>
              <w:t>...</w:t>
            </w:r>
            <w:r w:rsidRPr="001B74D5">
              <w:rPr>
                <w:rFonts w:cstheme="minorHAnsi"/>
                <w:lang w:val="en-GB"/>
              </w:rPr>
              <w:t xml:space="preserve"> days from the date of issue of the original valid and correct invoice.</w:t>
            </w:r>
          </w:p>
          <w:p w14:paraId="235C6B16" w14:textId="27C6A03E" w:rsidR="001B74D5" w:rsidRPr="001B74D5" w:rsidRDefault="001B74D5" w:rsidP="001B74D5">
            <w:pPr>
              <w:pStyle w:val="Akapitzlist"/>
              <w:rPr>
                <w:rFonts w:cstheme="minorHAnsi"/>
                <w:lang w:val="en-GB"/>
              </w:rPr>
            </w:pPr>
          </w:p>
          <w:p w14:paraId="2B84EFA1" w14:textId="5280432C" w:rsidR="001B74D5" w:rsidRDefault="001B74D5" w:rsidP="001B74D5">
            <w:pPr>
              <w:pStyle w:val="Akapitzlist"/>
              <w:numPr>
                <w:ilvl w:val="0"/>
                <w:numId w:val="29"/>
              </w:numPr>
              <w:spacing w:after="0" w:line="240" w:lineRule="auto"/>
              <w:ind w:left="310" w:right="-114" w:hanging="283"/>
              <w:rPr>
                <w:rFonts w:cstheme="minorHAnsi"/>
                <w:lang w:val="en-GB"/>
              </w:rPr>
            </w:pPr>
            <w:r w:rsidRPr="001B74D5">
              <w:rPr>
                <w:rFonts w:cstheme="minorHAnsi"/>
                <w:lang w:val="en-GB"/>
              </w:rPr>
              <w:t>The remuneration shall be paid to the Contractor's account maintained by the bank .</w:t>
            </w:r>
            <w:r w:rsidRPr="007E1845">
              <w:rPr>
                <w:rFonts w:cstheme="minorHAnsi"/>
                <w:highlight w:val="yellow"/>
                <w:lang w:val="en-GB"/>
              </w:rPr>
              <w:t>.....................</w:t>
            </w:r>
            <w:r w:rsidRPr="001B74D5">
              <w:rPr>
                <w:rFonts w:cstheme="minorHAnsi"/>
                <w:lang w:val="en-GB"/>
              </w:rPr>
              <w:t>, account number.</w:t>
            </w:r>
            <w:r w:rsidRPr="007E1845">
              <w:rPr>
                <w:rFonts w:cstheme="minorHAnsi"/>
                <w:highlight w:val="yellow"/>
                <w:lang w:val="en-GB"/>
              </w:rPr>
              <w:t>............</w:t>
            </w:r>
            <w:r w:rsidRPr="001B74D5">
              <w:rPr>
                <w:rFonts w:cstheme="minorHAnsi"/>
                <w:lang w:val="en-GB"/>
              </w:rPr>
              <w:t xml:space="preserve"> </w:t>
            </w:r>
            <w:r w:rsidR="007E1845">
              <w:rPr>
                <w:rFonts w:cstheme="minorHAnsi"/>
                <w:lang w:val="en-GB"/>
              </w:rPr>
              <w:t xml:space="preserve">. </w:t>
            </w:r>
            <w:r w:rsidRPr="001B74D5">
              <w:rPr>
                <w:rFonts w:cstheme="minorHAnsi"/>
                <w:lang w:val="en-GB"/>
              </w:rPr>
              <w:t xml:space="preserve">A change of the above bank account number of the Contractor shall not require the conclusion of an </w:t>
            </w:r>
            <w:r w:rsidR="00A935B1">
              <w:rPr>
                <w:rFonts w:cstheme="minorHAnsi"/>
                <w:lang w:val="en-GB"/>
              </w:rPr>
              <w:t>a</w:t>
            </w:r>
            <w:r w:rsidR="00A935B1">
              <w:rPr>
                <w:rFonts w:cstheme="minorHAnsi"/>
                <w:lang w:val="en-GB"/>
              </w:rPr>
              <w:t>ppendix</w:t>
            </w:r>
            <w:r w:rsidR="00A935B1" w:rsidRPr="001B74D5">
              <w:rPr>
                <w:rFonts w:cstheme="minorHAnsi"/>
                <w:lang w:val="en-GB"/>
              </w:rPr>
              <w:t xml:space="preserve"> </w:t>
            </w:r>
            <w:r w:rsidRPr="001B74D5">
              <w:rPr>
                <w:rFonts w:cstheme="minorHAnsi"/>
                <w:lang w:val="en-GB"/>
              </w:rPr>
              <w:t xml:space="preserve">but only notification to the </w:t>
            </w:r>
            <w:r w:rsidR="00D03DE5" w:rsidRPr="00895C65">
              <w:rPr>
                <w:rFonts w:cstheme="minorHAnsi"/>
                <w:bCs/>
                <w:lang w:val="en-US"/>
              </w:rPr>
              <w:t>Ordering Party</w:t>
            </w:r>
            <w:r w:rsidRPr="001B74D5">
              <w:rPr>
                <w:rFonts w:cstheme="minorHAnsi"/>
                <w:lang w:val="en-GB"/>
              </w:rPr>
              <w:t xml:space="preserve"> in the form of a letter signed </w:t>
            </w:r>
            <w:r w:rsidRPr="001B74D5">
              <w:rPr>
                <w:rFonts w:cstheme="minorHAnsi"/>
                <w:lang w:val="en-GB"/>
              </w:rPr>
              <w:lastRenderedPageBreak/>
              <w:t>by persons entitled to represent the Contractor, otherwise being null and void.</w:t>
            </w:r>
          </w:p>
          <w:p w14:paraId="25E9B5A7" w14:textId="2767A714" w:rsidR="007E21C1" w:rsidRPr="007E21C1" w:rsidRDefault="007E21C1" w:rsidP="005A6B5F">
            <w:pPr>
              <w:ind w:right="-114"/>
              <w:rPr>
                <w:rFonts w:cstheme="minorHAnsi"/>
                <w:lang w:val="en-GB"/>
              </w:rPr>
            </w:pPr>
          </w:p>
          <w:p w14:paraId="11EA8A0F" w14:textId="557A223C" w:rsidR="001B74D5" w:rsidRPr="00E109D3" w:rsidRDefault="001B74D5" w:rsidP="00E109D3">
            <w:pPr>
              <w:pStyle w:val="Akapitzlist"/>
              <w:numPr>
                <w:ilvl w:val="0"/>
                <w:numId w:val="29"/>
              </w:numPr>
              <w:spacing w:after="0" w:line="240" w:lineRule="auto"/>
              <w:ind w:left="310" w:right="-114" w:hanging="283"/>
              <w:rPr>
                <w:rFonts w:cstheme="minorHAnsi"/>
                <w:lang w:val="en-GB"/>
              </w:rPr>
            </w:pPr>
            <w:r w:rsidRPr="00E109D3">
              <w:rPr>
                <w:rFonts w:cstheme="minorHAnsi"/>
                <w:lang w:val="en-GB"/>
              </w:rPr>
              <w:tab/>
              <w:t>Variant I</w:t>
            </w:r>
          </w:p>
          <w:p w14:paraId="6DBF1260" w14:textId="7646E4A6" w:rsidR="001B74D5" w:rsidRPr="001B74D5" w:rsidRDefault="00153BF7" w:rsidP="00153BF7">
            <w:pPr>
              <w:ind w:left="310" w:right="-114" w:hanging="283"/>
              <w:rPr>
                <w:rFonts w:cstheme="minorHAnsi"/>
                <w:lang w:val="en-GB"/>
              </w:rPr>
            </w:pPr>
            <w:r>
              <w:rPr>
                <w:rFonts w:cstheme="minorHAnsi"/>
                <w:lang w:val="en-GB"/>
              </w:rPr>
              <w:t xml:space="preserve">     </w:t>
            </w:r>
            <w:r w:rsidR="001B74D5" w:rsidRPr="001B74D5">
              <w:rPr>
                <w:rFonts w:cstheme="minorHAnsi"/>
                <w:lang w:val="en-GB"/>
              </w:rPr>
              <w:t>The Contractor declares that the works and deliveries performed under the Subject of the Contract in accordance with PKWiU [Polish Classification of Goods and Services] 2015 have been classified under the symbol (</w:t>
            </w:r>
            <w:r w:rsidR="001B74D5" w:rsidRPr="007E1845">
              <w:rPr>
                <w:rFonts w:cstheme="minorHAnsi"/>
                <w:i/>
                <w:iCs/>
                <w:lang w:val="en-GB"/>
              </w:rPr>
              <w:t>request for provision</w:t>
            </w:r>
            <w:r w:rsidR="001B74D5" w:rsidRPr="001B74D5">
              <w:rPr>
                <w:rFonts w:cstheme="minorHAnsi"/>
                <w:lang w:val="en-GB"/>
              </w:rPr>
              <w:t xml:space="preserve">) listed in Appendix no. 15 to the Act on Value Added Tax and are therefore subject to the provisions on joint and several liability and the split payment mechanism.   </w:t>
            </w:r>
          </w:p>
          <w:p w14:paraId="75739145" w14:textId="18BEB09D" w:rsidR="00554C27" w:rsidRDefault="00554C27" w:rsidP="001B74D5">
            <w:pPr>
              <w:ind w:left="820" w:right="-114" w:hanging="567"/>
              <w:rPr>
                <w:rFonts w:cstheme="minorHAnsi"/>
                <w:lang w:val="en-GB"/>
              </w:rPr>
            </w:pPr>
          </w:p>
          <w:p w14:paraId="5630DE2A" w14:textId="5F879E80" w:rsidR="001B74D5" w:rsidRPr="001B74D5" w:rsidRDefault="001B74D5" w:rsidP="001B74D5">
            <w:pPr>
              <w:ind w:left="820" w:right="-114" w:hanging="567"/>
              <w:rPr>
                <w:rFonts w:cstheme="minorHAnsi"/>
                <w:lang w:val="en-GB"/>
              </w:rPr>
            </w:pPr>
            <w:r w:rsidRPr="001B74D5">
              <w:rPr>
                <w:rFonts w:cstheme="minorHAnsi"/>
                <w:lang w:val="en-GB"/>
              </w:rPr>
              <w:t>Variant II</w:t>
            </w:r>
          </w:p>
          <w:p w14:paraId="2BC7E3AD" w14:textId="30D583D1" w:rsidR="001B74D5" w:rsidRDefault="002126A2" w:rsidP="002126A2">
            <w:pPr>
              <w:ind w:left="310" w:right="-114" w:hanging="283"/>
              <w:rPr>
                <w:rFonts w:cstheme="minorHAnsi"/>
                <w:lang w:val="en-GB"/>
              </w:rPr>
            </w:pPr>
            <w:r>
              <w:rPr>
                <w:rFonts w:cstheme="minorHAnsi"/>
                <w:lang w:val="en-GB"/>
              </w:rPr>
              <w:t xml:space="preserve">      </w:t>
            </w:r>
            <w:r w:rsidR="001B74D5" w:rsidRPr="001B74D5">
              <w:rPr>
                <w:rFonts w:cstheme="minorHAnsi"/>
                <w:lang w:val="en-GB"/>
              </w:rPr>
              <w:t>The Contractor declares that the works and deliveries performed under the Subject of the Contract are not listed in Appendix no. 15 to the Act on Value Added Tax and, therefore, are not subject to the provisions on joint and several liability and the split payment mechanism.</w:t>
            </w:r>
          </w:p>
          <w:p w14:paraId="2E762556" w14:textId="0A2EBA3A" w:rsidR="00E109D3" w:rsidRDefault="00E109D3" w:rsidP="00E109D3">
            <w:pPr>
              <w:ind w:right="-114"/>
              <w:rPr>
                <w:rFonts w:cstheme="minorHAnsi"/>
                <w:lang w:val="en-GB"/>
              </w:rPr>
            </w:pPr>
          </w:p>
          <w:p w14:paraId="058324A5" w14:textId="6337053A" w:rsidR="001A61AB" w:rsidRDefault="001B74D5" w:rsidP="00E109D3">
            <w:pPr>
              <w:pStyle w:val="Akapitzlist"/>
              <w:numPr>
                <w:ilvl w:val="0"/>
                <w:numId w:val="31"/>
              </w:numPr>
              <w:spacing w:after="0" w:line="240" w:lineRule="auto"/>
              <w:ind w:left="310" w:right="-114" w:hanging="283"/>
              <w:rPr>
                <w:rFonts w:cstheme="minorHAnsi"/>
                <w:lang w:val="en-GB"/>
              </w:rPr>
            </w:pPr>
            <w:r w:rsidRPr="00E109D3">
              <w:rPr>
                <w:rFonts w:cstheme="minorHAnsi"/>
                <w:lang w:val="en-GB"/>
              </w:rPr>
              <w:t>If the tax authorities contest the classification of services used by the Contractor, the provisions of §13 (9) of the GTC shall apply mutatis mutandis.</w:t>
            </w:r>
          </w:p>
          <w:p w14:paraId="13217D99" w14:textId="77777777" w:rsidR="007E1845" w:rsidRDefault="007E1845" w:rsidP="007E1845">
            <w:pPr>
              <w:pStyle w:val="Akapitzlist"/>
              <w:spacing w:after="0" w:line="240" w:lineRule="auto"/>
              <w:ind w:left="310" w:right="-114"/>
              <w:rPr>
                <w:rFonts w:cstheme="minorHAnsi"/>
                <w:lang w:val="en-GB"/>
              </w:rPr>
            </w:pPr>
          </w:p>
          <w:p w14:paraId="034EF115" w14:textId="497AEB33" w:rsidR="00CF254B" w:rsidRDefault="00CF254B" w:rsidP="00CF254B">
            <w:pPr>
              <w:pStyle w:val="Akapitzlist"/>
              <w:numPr>
                <w:ilvl w:val="0"/>
                <w:numId w:val="31"/>
              </w:numPr>
              <w:spacing w:after="0" w:line="240" w:lineRule="auto"/>
              <w:ind w:left="310" w:hanging="310"/>
              <w:rPr>
                <w:rFonts w:cstheme="minorHAnsi"/>
                <w:lang w:val="en-GB"/>
              </w:rPr>
            </w:pPr>
            <w:r w:rsidRPr="00CF254B">
              <w:rPr>
                <w:rFonts w:cstheme="minorHAnsi"/>
                <w:lang w:val="en-GB"/>
              </w:rPr>
              <w:t>The Parties exclude the possibility of contractual or statutory valorization of the Remuneration, including, in particular, the Parties exclude the application of Article 632 § 2 of the Civil Code or Article 3571 of the Civil Code by the Contractor in the Contract.</w:t>
            </w:r>
          </w:p>
          <w:p w14:paraId="0BB12EBD" w14:textId="77777777" w:rsidR="004C6187" w:rsidRPr="004C6187" w:rsidRDefault="004C6187" w:rsidP="004C6187">
            <w:pPr>
              <w:pStyle w:val="Akapitzlist"/>
              <w:rPr>
                <w:rFonts w:cstheme="minorHAnsi"/>
                <w:lang w:val="en-GB"/>
              </w:rPr>
            </w:pPr>
          </w:p>
          <w:p w14:paraId="2EBC31BA" w14:textId="375558AE" w:rsidR="00CF254B" w:rsidRPr="004C6187" w:rsidRDefault="00CF254B" w:rsidP="004C6187">
            <w:pPr>
              <w:pStyle w:val="Akapitzlist"/>
              <w:numPr>
                <w:ilvl w:val="0"/>
                <w:numId w:val="31"/>
              </w:numPr>
              <w:spacing w:after="0" w:line="240" w:lineRule="auto"/>
              <w:ind w:left="310" w:hanging="310"/>
              <w:rPr>
                <w:rFonts w:cstheme="minorHAnsi"/>
                <w:lang w:val="en-GB"/>
              </w:rPr>
            </w:pPr>
            <w:r w:rsidRPr="004C6187">
              <w:rPr>
                <w:rFonts w:cstheme="minorHAnsi"/>
                <w:lang w:val="en-GB"/>
              </w:rPr>
              <w:t>A second sentence is added to §4.2 of the WO:</w:t>
            </w:r>
          </w:p>
          <w:p w14:paraId="04CC800B" w14:textId="68BB5253" w:rsidR="00CF254B" w:rsidRDefault="00CF254B" w:rsidP="00CF254B">
            <w:pPr>
              <w:pStyle w:val="Akapitzlist"/>
              <w:spacing w:after="0" w:line="240" w:lineRule="auto"/>
              <w:ind w:left="310" w:right="-114"/>
              <w:rPr>
                <w:rFonts w:cstheme="minorHAnsi"/>
                <w:lang w:val="en-GB"/>
              </w:rPr>
            </w:pPr>
            <w:r w:rsidRPr="00CF254B">
              <w:rPr>
                <w:rFonts w:cstheme="minorHAnsi"/>
                <w:lang w:val="en-GB"/>
              </w:rPr>
              <w:t xml:space="preserve">"The remuneration shall include all of the Contractor's obligations under the Contract and all things necessary for the proper execution and completion of the Subject of the Contract and the removal of any defects therein." </w:t>
            </w:r>
          </w:p>
          <w:p w14:paraId="764388AF" w14:textId="77777777" w:rsidR="00895C65" w:rsidRDefault="00895C65" w:rsidP="00CF254B">
            <w:pPr>
              <w:pStyle w:val="Akapitzlist"/>
              <w:spacing w:after="0" w:line="240" w:lineRule="auto"/>
              <w:ind w:left="310" w:right="-114"/>
              <w:rPr>
                <w:rFonts w:cstheme="minorHAnsi"/>
                <w:lang w:val="en-GB"/>
              </w:rPr>
            </w:pPr>
          </w:p>
          <w:p w14:paraId="7D97E4E1" w14:textId="1C37C360" w:rsidR="004C6187" w:rsidRPr="004C6187" w:rsidRDefault="004C6187" w:rsidP="004C6187">
            <w:pPr>
              <w:pStyle w:val="Akapitzlist"/>
              <w:numPr>
                <w:ilvl w:val="0"/>
                <w:numId w:val="31"/>
              </w:numPr>
              <w:spacing w:after="0" w:line="240" w:lineRule="auto"/>
              <w:ind w:left="310" w:hanging="283"/>
              <w:rPr>
                <w:rFonts w:cstheme="minorHAnsi"/>
                <w:lang w:val="en-US"/>
              </w:rPr>
            </w:pPr>
            <w:r w:rsidRPr="004C6187">
              <w:rPr>
                <w:rFonts w:cstheme="minorHAnsi"/>
                <w:lang w:val="en-US"/>
              </w:rPr>
              <w:t>§4(3) of the WO receives the following new wording:</w:t>
            </w:r>
          </w:p>
          <w:p w14:paraId="47348ECA" w14:textId="77777777" w:rsidR="004C6187" w:rsidRPr="000277E7" w:rsidRDefault="004C6187" w:rsidP="004C6187">
            <w:pPr>
              <w:ind w:left="310" w:hanging="283"/>
              <w:rPr>
                <w:rFonts w:cstheme="minorHAnsi"/>
                <w:lang w:val="en-US"/>
              </w:rPr>
            </w:pPr>
            <w:r w:rsidRPr="000277E7">
              <w:rPr>
                <w:rFonts w:cstheme="minorHAnsi"/>
                <w:lang w:val="en-US"/>
              </w:rPr>
              <w:lastRenderedPageBreak/>
              <w:t xml:space="preserve">      "The Contractor, by signing the Contract, has taken full responsibility for the fact that it has foreseen all difficulties and costs for the successful completion of the Subject of the Contract within the agreed deadlines, and that the Remuneration shall not be changed to take into account unforeseen difficulties or costs."</w:t>
            </w:r>
          </w:p>
          <w:p w14:paraId="473AA210" w14:textId="77777777" w:rsidR="001A61AB" w:rsidRDefault="001A61AB" w:rsidP="001A61AB">
            <w:pPr>
              <w:pStyle w:val="Akapitzlist"/>
              <w:spacing w:after="0" w:line="240" w:lineRule="auto"/>
              <w:ind w:left="310" w:right="-114"/>
              <w:jc w:val="center"/>
              <w:rPr>
                <w:rFonts w:cstheme="minorHAnsi"/>
                <w:b/>
                <w:bCs/>
                <w:lang w:val="en-GB"/>
              </w:rPr>
            </w:pPr>
          </w:p>
          <w:p w14:paraId="2F681203" w14:textId="33E52E35" w:rsidR="001A61AB" w:rsidRPr="001A61AB" w:rsidRDefault="001A61AB" w:rsidP="001A61AB">
            <w:pPr>
              <w:pStyle w:val="Akapitzlist"/>
              <w:spacing w:after="0" w:line="240" w:lineRule="auto"/>
              <w:ind w:left="310" w:right="-114"/>
              <w:jc w:val="center"/>
              <w:rPr>
                <w:rFonts w:cstheme="minorHAnsi"/>
                <w:b/>
                <w:bCs/>
                <w:lang w:val="en-GB"/>
              </w:rPr>
            </w:pPr>
            <w:r w:rsidRPr="001A61AB">
              <w:rPr>
                <w:rFonts w:cstheme="minorHAnsi"/>
                <w:b/>
                <w:bCs/>
                <w:lang w:val="en-GB"/>
              </w:rPr>
              <w:t>§4</w:t>
            </w:r>
          </w:p>
          <w:p w14:paraId="4687BA88" w14:textId="497F6039" w:rsidR="001A61AB" w:rsidRPr="001A61AB" w:rsidRDefault="001A61AB" w:rsidP="001A61AB">
            <w:pPr>
              <w:pStyle w:val="Akapitzlist"/>
              <w:spacing w:after="0" w:line="240" w:lineRule="auto"/>
              <w:ind w:left="310" w:right="-114"/>
              <w:jc w:val="center"/>
              <w:rPr>
                <w:rFonts w:cstheme="minorHAnsi"/>
                <w:b/>
                <w:bCs/>
                <w:lang w:val="en-GB"/>
              </w:rPr>
            </w:pPr>
            <w:r w:rsidRPr="001A61AB">
              <w:rPr>
                <w:rFonts w:cstheme="minorHAnsi"/>
                <w:b/>
                <w:bCs/>
                <w:lang w:val="en-GB"/>
              </w:rPr>
              <w:t>INSURANCE</w:t>
            </w:r>
          </w:p>
          <w:p w14:paraId="600BCB25" w14:textId="369B35DC" w:rsidR="001A61AB" w:rsidRPr="001A61AB" w:rsidRDefault="001A61AB" w:rsidP="001A61AB">
            <w:pPr>
              <w:pStyle w:val="Akapitzlist"/>
              <w:spacing w:after="0" w:line="240" w:lineRule="auto"/>
              <w:ind w:left="310" w:right="-114"/>
              <w:rPr>
                <w:rFonts w:cstheme="minorHAnsi"/>
                <w:lang w:val="en-GB"/>
              </w:rPr>
            </w:pPr>
          </w:p>
          <w:p w14:paraId="3F7D3F2E" w14:textId="3DB98AAB" w:rsidR="001A61AB" w:rsidRPr="001A61AB" w:rsidRDefault="001A61AB" w:rsidP="001A61AB">
            <w:pPr>
              <w:pStyle w:val="Akapitzlist"/>
              <w:spacing w:after="0" w:line="240" w:lineRule="auto"/>
              <w:ind w:left="310" w:right="-114"/>
              <w:rPr>
                <w:rFonts w:cstheme="minorHAnsi"/>
                <w:lang w:val="en-GB"/>
              </w:rPr>
            </w:pPr>
            <w:r w:rsidRPr="001A61AB">
              <w:rPr>
                <w:rFonts w:cstheme="minorHAnsi"/>
                <w:lang w:val="en-GB"/>
              </w:rPr>
              <w:t xml:space="preserve">The sum guaranteed of insurance for one and all cases shall not be lower than PLN </w:t>
            </w:r>
            <w:r w:rsidRPr="001A61AB">
              <w:rPr>
                <w:rFonts w:cstheme="minorHAnsi"/>
                <w:highlight w:val="yellow"/>
                <w:lang w:val="en-GB"/>
              </w:rPr>
              <w:t>...........</w:t>
            </w:r>
            <w:r w:rsidRPr="001A61AB">
              <w:rPr>
                <w:rFonts w:cstheme="minorHAnsi"/>
                <w:lang w:val="en-GB"/>
              </w:rPr>
              <w:t xml:space="preserve"> .</w:t>
            </w:r>
          </w:p>
        </w:tc>
      </w:tr>
      <w:tr w:rsidR="00101FC8" w:rsidRPr="00BA3563" w14:paraId="6A45466A" w14:textId="77777777" w:rsidTr="00E109D3">
        <w:tc>
          <w:tcPr>
            <w:tcW w:w="4831" w:type="dxa"/>
            <w:gridSpan w:val="2"/>
          </w:tcPr>
          <w:p w14:paraId="3155B028" w14:textId="77777777" w:rsidR="0013293E" w:rsidRDefault="0013293E" w:rsidP="0013293E">
            <w:pPr>
              <w:jc w:val="center"/>
              <w:rPr>
                <w:rFonts w:cstheme="minorHAnsi"/>
                <w:b/>
                <w:bCs/>
                <w:lang w:val="en-GB"/>
              </w:rPr>
            </w:pPr>
          </w:p>
          <w:p w14:paraId="2211E757" w14:textId="77777777" w:rsidR="00554C27" w:rsidRPr="004655A8" w:rsidRDefault="00554C27" w:rsidP="0013293E">
            <w:pPr>
              <w:jc w:val="center"/>
              <w:rPr>
                <w:rFonts w:cstheme="minorHAnsi"/>
                <w:b/>
                <w:bCs/>
                <w:lang w:val="en-GB"/>
              </w:rPr>
            </w:pPr>
          </w:p>
          <w:p w14:paraId="3F53A9CD" w14:textId="55B3E703" w:rsidR="0013293E" w:rsidRPr="0013293E" w:rsidRDefault="0013293E" w:rsidP="0013293E">
            <w:pPr>
              <w:jc w:val="center"/>
              <w:rPr>
                <w:rFonts w:cstheme="minorHAnsi"/>
                <w:b/>
                <w:bCs/>
              </w:rPr>
            </w:pPr>
            <w:r w:rsidRPr="0013293E">
              <w:rPr>
                <w:rFonts w:cstheme="minorHAnsi"/>
                <w:b/>
                <w:bCs/>
              </w:rPr>
              <w:t>§5</w:t>
            </w:r>
          </w:p>
          <w:p w14:paraId="07A5EAF4" w14:textId="5EFB6168" w:rsidR="0013293E" w:rsidRDefault="0013293E" w:rsidP="0013293E">
            <w:pPr>
              <w:jc w:val="center"/>
              <w:rPr>
                <w:rFonts w:cstheme="minorHAnsi"/>
                <w:b/>
                <w:bCs/>
              </w:rPr>
            </w:pPr>
            <w:r w:rsidRPr="0013293E">
              <w:rPr>
                <w:rFonts w:cstheme="minorHAnsi"/>
                <w:b/>
                <w:bCs/>
              </w:rPr>
              <w:t>PRZEDSTAWICIELE STRON I KOMUNIKACJA</w:t>
            </w:r>
          </w:p>
          <w:p w14:paraId="03333F14" w14:textId="6CD4AA85" w:rsidR="0013293E" w:rsidRDefault="0013293E" w:rsidP="0013293E">
            <w:pPr>
              <w:jc w:val="center"/>
              <w:rPr>
                <w:rFonts w:cstheme="minorHAnsi"/>
                <w:b/>
                <w:bCs/>
              </w:rPr>
            </w:pPr>
          </w:p>
          <w:p w14:paraId="60078ABA" w14:textId="359EA50E" w:rsidR="0013293E" w:rsidRPr="0013293E" w:rsidRDefault="0013293E" w:rsidP="0013293E">
            <w:pPr>
              <w:jc w:val="center"/>
              <w:rPr>
                <w:rFonts w:cstheme="minorHAnsi"/>
                <w:b/>
                <w:bCs/>
              </w:rPr>
            </w:pPr>
          </w:p>
          <w:p w14:paraId="1C61DEB6" w14:textId="7BEACCC4" w:rsidR="0013293E" w:rsidRPr="00E53E08" w:rsidRDefault="0013293E" w:rsidP="00E53E08">
            <w:pPr>
              <w:pStyle w:val="Akapitzlist"/>
              <w:numPr>
                <w:ilvl w:val="0"/>
                <w:numId w:val="59"/>
              </w:numPr>
              <w:spacing w:after="0" w:line="240" w:lineRule="auto"/>
              <w:ind w:left="321" w:hanging="284"/>
              <w:rPr>
                <w:rFonts w:cstheme="minorHAnsi"/>
              </w:rPr>
            </w:pPr>
            <w:r w:rsidRPr="00E53E08">
              <w:rPr>
                <w:rFonts w:cstheme="minorHAnsi"/>
              </w:rPr>
              <w:t>Nadzór i koordynację nad realizacją Umowy prowadzą:</w:t>
            </w:r>
            <w:r w:rsidRPr="00E53E08">
              <w:rPr>
                <w:rFonts w:cstheme="minorHAnsi"/>
              </w:rPr>
              <w:tab/>
            </w:r>
          </w:p>
          <w:p w14:paraId="71A9AE20" w14:textId="1B7FD74E" w:rsidR="0013293E" w:rsidRPr="0013293E" w:rsidRDefault="0013293E" w:rsidP="0013293E">
            <w:pPr>
              <w:ind w:left="321" w:hanging="321"/>
              <w:rPr>
                <w:rFonts w:cstheme="minorHAnsi"/>
              </w:rPr>
            </w:pPr>
            <w:r w:rsidRPr="0013293E">
              <w:rPr>
                <w:rFonts w:cstheme="minorHAnsi"/>
              </w:rPr>
              <w:t>a)</w:t>
            </w:r>
            <w:r w:rsidRPr="0013293E">
              <w:rPr>
                <w:rFonts w:cstheme="minorHAnsi"/>
              </w:rPr>
              <w:tab/>
              <w:t>ze strony Zamawiającego:</w:t>
            </w:r>
          </w:p>
          <w:p w14:paraId="158A02CE" w14:textId="52127FB6" w:rsidR="0013293E" w:rsidRPr="0013293E" w:rsidRDefault="0013293E" w:rsidP="0013293E">
            <w:pPr>
              <w:rPr>
                <w:rFonts w:cstheme="minorHAnsi"/>
              </w:rPr>
            </w:pPr>
            <w:r>
              <w:rPr>
                <w:rFonts w:cstheme="minorHAnsi"/>
              </w:rPr>
              <w:t xml:space="preserve">- </w:t>
            </w:r>
            <w:r w:rsidRPr="0013293E">
              <w:rPr>
                <w:rFonts w:cstheme="minorHAnsi"/>
              </w:rPr>
              <w:t xml:space="preserve">Kierownik Realizacji Projektu: </w:t>
            </w:r>
            <w:r w:rsidRPr="007E1845">
              <w:rPr>
                <w:rFonts w:cstheme="minorHAnsi"/>
                <w:highlight w:val="yellow"/>
              </w:rPr>
              <w:t>………………..</w:t>
            </w:r>
            <w:r w:rsidRPr="0013293E">
              <w:rPr>
                <w:rFonts w:cstheme="minorHAnsi"/>
              </w:rPr>
              <w:t xml:space="preserve">, tel.: </w:t>
            </w:r>
            <w:r w:rsidRPr="007E1845">
              <w:rPr>
                <w:rFonts w:cstheme="minorHAnsi"/>
                <w:highlight w:val="yellow"/>
              </w:rPr>
              <w:t>…………..</w:t>
            </w:r>
            <w:r w:rsidRPr="0013293E">
              <w:rPr>
                <w:rFonts w:cstheme="minorHAnsi"/>
              </w:rPr>
              <w:t xml:space="preserve">, e-mail: </w:t>
            </w:r>
            <w:r w:rsidRPr="007E1845">
              <w:rPr>
                <w:rFonts w:cstheme="minorHAnsi"/>
                <w:highlight w:val="yellow"/>
              </w:rPr>
              <w:t>……………….</w:t>
            </w:r>
            <w:r w:rsidRPr="0013293E">
              <w:rPr>
                <w:rFonts w:cstheme="minorHAnsi"/>
              </w:rPr>
              <w:t>.</w:t>
            </w:r>
          </w:p>
          <w:p w14:paraId="6A9A5201" w14:textId="5C9F0538" w:rsidR="0013293E" w:rsidRPr="0013293E" w:rsidRDefault="0013293E" w:rsidP="0013293E">
            <w:pPr>
              <w:rPr>
                <w:rFonts w:cstheme="minorHAnsi"/>
              </w:rPr>
            </w:pPr>
            <w:r>
              <w:rPr>
                <w:rFonts w:cstheme="minorHAnsi"/>
              </w:rPr>
              <w:t xml:space="preserve">- </w:t>
            </w:r>
            <w:r w:rsidRPr="0013293E">
              <w:rPr>
                <w:rFonts w:cstheme="minorHAnsi"/>
              </w:rPr>
              <w:t xml:space="preserve">Obszar Zakupów: </w:t>
            </w:r>
            <w:r w:rsidRPr="007E1845">
              <w:rPr>
                <w:rFonts w:cstheme="minorHAnsi"/>
                <w:highlight w:val="yellow"/>
              </w:rPr>
              <w:t>……………….</w:t>
            </w:r>
            <w:r w:rsidRPr="0013293E">
              <w:rPr>
                <w:rFonts w:cstheme="minorHAnsi"/>
              </w:rPr>
              <w:t xml:space="preserve">., tel.: </w:t>
            </w:r>
            <w:r w:rsidRPr="007E1845">
              <w:rPr>
                <w:rFonts w:cstheme="minorHAnsi"/>
                <w:highlight w:val="yellow"/>
              </w:rPr>
              <w:t>………….</w:t>
            </w:r>
            <w:r w:rsidRPr="0013293E">
              <w:rPr>
                <w:rFonts w:cstheme="minorHAnsi"/>
              </w:rPr>
              <w:t xml:space="preserve">., e-mail: </w:t>
            </w:r>
            <w:r w:rsidRPr="007E1845">
              <w:rPr>
                <w:rFonts w:cstheme="minorHAnsi"/>
                <w:highlight w:val="yellow"/>
              </w:rPr>
              <w:t>……………….</w:t>
            </w:r>
            <w:r w:rsidRPr="0013293E">
              <w:rPr>
                <w:rFonts w:cstheme="minorHAnsi"/>
              </w:rPr>
              <w:t>.</w:t>
            </w:r>
          </w:p>
          <w:p w14:paraId="3D48E0E8" w14:textId="4FFA743D" w:rsidR="0013293E" w:rsidRPr="0013293E" w:rsidRDefault="0013293E" w:rsidP="0013293E">
            <w:pPr>
              <w:rPr>
                <w:rFonts w:cstheme="minorHAnsi"/>
              </w:rPr>
            </w:pPr>
            <w:r>
              <w:rPr>
                <w:rFonts w:cstheme="minorHAnsi"/>
              </w:rPr>
              <w:t xml:space="preserve">- </w:t>
            </w:r>
            <w:r w:rsidRPr="0013293E">
              <w:rPr>
                <w:rFonts w:cstheme="minorHAnsi"/>
              </w:rPr>
              <w:t xml:space="preserve">Biuro Realizacji Rozliczeń i Wsparcia: </w:t>
            </w:r>
            <w:r w:rsidRPr="007E1845">
              <w:rPr>
                <w:rFonts w:cstheme="minorHAnsi"/>
                <w:highlight w:val="yellow"/>
              </w:rPr>
              <w:t>……….</w:t>
            </w:r>
            <w:r w:rsidRPr="0013293E">
              <w:rPr>
                <w:rFonts w:cstheme="minorHAnsi"/>
              </w:rPr>
              <w:t>, tel.:</w:t>
            </w:r>
            <w:r w:rsidRPr="007E1845">
              <w:rPr>
                <w:rFonts w:cstheme="minorHAnsi"/>
                <w:highlight w:val="yellow"/>
              </w:rPr>
              <w:t>………………</w:t>
            </w:r>
            <w:r w:rsidRPr="0013293E">
              <w:rPr>
                <w:rFonts w:cstheme="minorHAnsi"/>
              </w:rPr>
              <w:t xml:space="preserve">, e-mail: </w:t>
            </w:r>
            <w:r w:rsidRPr="007E1845">
              <w:rPr>
                <w:rFonts w:cstheme="minorHAnsi"/>
                <w:highlight w:val="yellow"/>
              </w:rPr>
              <w:t>………………….</w:t>
            </w:r>
            <w:r w:rsidRPr="0013293E">
              <w:rPr>
                <w:rFonts w:cstheme="minorHAnsi"/>
              </w:rPr>
              <w:t>.</w:t>
            </w:r>
          </w:p>
          <w:p w14:paraId="2FE8F761" w14:textId="31789556" w:rsidR="0013293E" w:rsidRPr="0013293E" w:rsidRDefault="0013293E" w:rsidP="0013293E">
            <w:pPr>
              <w:rPr>
                <w:rFonts w:cstheme="minorHAnsi"/>
              </w:rPr>
            </w:pPr>
            <w:r>
              <w:rPr>
                <w:rFonts w:cstheme="minorHAnsi"/>
              </w:rPr>
              <w:t>-</w:t>
            </w:r>
            <w:r w:rsidRPr="0013293E">
              <w:rPr>
                <w:rFonts w:cstheme="minorHAnsi"/>
              </w:rPr>
              <w:tab/>
            </w:r>
            <w:r w:rsidRPr="007E1845">
              <w:rPr>
                <w:rFonts w:cstheme="minorHAnsi"/>
                <w:highlight w:val="yellow"/>
              </w:rPr>
              <w:t xml:space="preserve">…… </w:t>
            </w:r>
            <w:r w:rsidRPr="0013293E">
              <w:rPr>
                <w:rFonts w:cstheme="minorHAnsi"/>
              </w:rPr>
              <w:t xml:space="preserve">(służby techniczne): </w:t>
            </w:r>
            <w:r w:rsidRPr="007E1845">
              <w:rPr>
                <w:rFonts w:cstheme="minorHAnsi"/>
                <w:highlight w:val="yellow"/>
              </w:rPr>
              <w:t>…..………</w:t>
            </w:r>
            <w:r w:rsidRPr="0013293E">
              <w:rPr>
                <w:rFonts w:cstheme="minorHAnsi"/>
              </w:rPr>
              <w:t xml:space="preserve">, tel.: </w:t>
            </w:r>
            <w:r w:rsidRPr="007E1845">
              <w:rPr>
                <w:rFonts w:cstheme="minorHAnsi"/>
                <w:highlight w:val="yellow"/>
              </w:rPr>
              <w:t>……………………</w:t>
            </w:r>
            <w:r w:rsidRPr="0013293E">
              <w:rPr>
                <w:rFonts w:cstheme="minorHAnsi"/>
              </w:rPr>
              <w:t xml:space="preserve">, e-mail: </w:t>
            </w:r>
            <w:r w:rsidRPr="007E1845">
              <w:rPr>
                <w:rFonts w:cstheme="minorHAnsi"/>
                <w:highlight w:val="yellow"/>
              </w:rPr>
              <w:t>……………….</w:t>
            </w:r>
            <w:r w:rsidRPr="0013293E">
              <w:rPr>
                <w:rFonts w:cstheme="minorHAnsi"/>
              </w:rPr>
              <w:t>.</w:t>
            </w:r>
          </w:p>
          <w:p w14:paraId="17670893" w14:textId="16393708" w:rsidR="0013293E" w:rsidRPr="0013293E" w:rsidRDefault="0013293E" w:rsidP="0013293E">
            <w:pPr>
              <w:rPr>
                <w:rFonts w:cstheme="minorHAnsi"/>
                <w:lang w:val="en-GB"/>
              </w:rPr>
            </w:pPr>
            <w:r>
              <w:rPr>
                <w:rFonts w:cstheme="minorHAnsi"/>
                <w:lang w:val="en-GB"/>
              </w:rPr>
              <w:t>-</w:t>
            </w:r>
            <w:r w:rsidRPr="0013293E">
              <w:rPr>
                <w:rFonts w:cstheme="minorHAnsi"/>
                <w:lang w:val="en-GB"/>
              </w:rPr>
              <w:tab/>
              <w:t xml:space="preserve"> Obszar SUR</w:t>
            </w:r>
            <w:r w:rsidRPr="007E1845">
              <w:rPr>
                <w:rFonts w:cstheme="minorHAnsi"/>
                <w:highlight w:val="yellow"/>
                <w:lang w:val="en-GB"/>
              </w:rPr>
              <w:t>: …..………</w:t>
            </w:r>
            <w:r w:rsidRPr="0013293E">
              <w:rPr>
                <w:rFonts w:cstheme="minorHAnsi"/>
                <w:lang w:val="en-GB"/>
              </w:rPr>
              <w:t xml:space="preserve">, tel.: </w:t>
            </w:r>
            <w:r w:rsidRPr="007E1845">
              <w:rPr>
                <w:rFonts w:cstheme="minorHAnsi"/>
                <w:highlight w:val="yellow"/>
                <w:lang w:val="en-GB"/>
              </w:rPr>
              <w:t>……………………</w:t>
            </w:r>
            <w:r w:rsidRPr="0013293E">
              <w:rPr>
                <w:rFonts w:cstheme="minorHAnsi"/>
                <w:lang w:val="en-GB"/>
              </w:rPr>
              <w:t xml:space="preserve">, e-mail: </w:t>
            </w:r>
            <w:r w:rsidRPr="007E1845">
              <w:rPr>
                <w:rFonts w:cstheme="minorHAnsi"/>
                <w:highlight w:val="yellow"/>
                <w:lang w:val="en-GB"/>
              </w:rPr>
              <w:t>……………….</w:t>
            </w:r>
            <w:r w:rsidRPr="0013293E">
              <w:rPr>
                <w:rFonts w:cstheme="minorHAnsi"/>
                <w:lang w:val="en-GB"/>
              </w:rPr>
              <w:t>.</w:t>
            </w:r>
          </w:p>
          <w:p w14:paraId="66C0BC0D" w14:textId="2C00E009" w:rsidR="0013293E" w:rsidRPr="0013293E" w:rsidRDefault="0013293E" w:rsidP="0013293E">
            <w:pPr>
              <w:rPr>
                <w:rFonts w:cstheme="minorHAnsi"/>
                <w:lang w:val="en-GB"/>
              </w:rPr>
            </w:pPr>
          </w:p>
          <w:p w14:paraId="0AFB37F6" w14:textId="5A156AC9" w:rsidR="0013293E" w:rsidRPr="0013293E" w:rsidRDefault="0013293E" w:rsidP="0013293E">
            <w:pPr>
              <w:ind w:left="321" w:hanging="321"/>
              <w:rPr>
                <w:rFonts w:cstheme="minorHAnsi"/>
              </w:rPr>
            </w:pPr>
            <w:r w:rsidRPr="0013293E">
              <w:rPr>
                <w:rFonts w:cstheme="minorHAnsi"/>
              </w:rPr>
              <w:t>b)</w:t>
            </w:r>
            <w:r w:rsidRPr="0013293E">
              <w:rPr>
                <w:rFonts w:cstheme="minorHAnsi"/>
              </w:rPr>
              <w:tab/>
              <w:t xml:space="preserve">ze strony Wykonawcy: </w:t>
            </w:r>
          </w:p>
          <w:p w14:paraId="629E87CC" w14:textId="3B1BE06B" w:rsidR="0013293E" w:rsidRDefault="0013293E" w:rsidP="0013293E">
            <w:pPr>
              <w:rPr>
                <w:rFonts w:cstheme="minorHAnsi"/>
              </w:rPr>
            </w:pPr>
            <w:r>
              <w:rPr>
                <w:rFonts w:cstheme="minorHAnsi"/>
              </w:rPr>
              <w:t xml:space="preserve">- </w:t>
            </w:r>
            <w:r w:rsidRPr="0013293E">
              <w:rPr>
                <w:rFonts w:cstheme="minorHAnsi"/>
              </w:rPr>
              <w:t xml:space="preserve">Kierownik Realizacji Projektu: </w:t>
            </w:r>
          </w:p>
          <w:p w14:paraId="76CC761F" w14:textId="79EC649A" w:rsidR="0013293E" w:rsidRPr="004655A8" w:rsidRDefault="0013293E" w:rsidP="0013293E">
            <w:pPr>
              <w:rPr>
                <w:rFonts w:cstheme="minorHAnsi"/>
                <w:lang w:val="en-GB"/>
              </w:rPr>
            </w:pPr>
            <w:r w:rsidRPr="00BB70F5">
              <w:rPr>
                <w:rFonts w:cstheme="minorHAnsi"/>
                <w:highlight w:val="yellow"/>
                <w:lang w:val="en-GB"/>
              </w:rPr>
              <w:t>………………..</w:t>
            </w:r>
            <w:r w:rsidRPr="004655A8">
              <w:rPr>
                <w:rFonts w:cstheme="minorHAnsi"/>
                <w:lang w:val="en-GB"/>
              </w:rPr>
              <w:t xml:space="preserve">, tel.: </w:t>
            </w:r>
            <w:r w:rsidRPr="00BB70F5">
              <w:rPr>
                <w:rFonts w:cstheme="minorHAnsi"/>
                <w:highlight w:val="yellow"/>
                <w:lang w:val="en-GB"/>
              </w:rPr>
              <w:t>…………..,</w:t>
            </w:r>
            <w:r w:rsidRPr="004655A8">
              <w:rPr>
                <w:rFonts w:cstheme="minorHAnsi"/>
                <w:lang w:val="en-GB"/>
              </w:rPr>
              <w:t xml:space="preserve"> e-mail: </w:t>
            </w:r>
            <w:r w:rsidRPr="00BB70F5">
              <w:rPr>
                <w:rFonts w:cstheme="minorHAnsi"/>
                <w:highlight w:val="yellow"/>
                <w:lang w:val="en-GB"/>
              </w:rPr>
              <w:t>……………….</w:t>
            </w:r>
            <w:r w:rsidRPr="004655A8">
              <w:rPr>
                <w:rFonts w:cstheme="minorHAnsi"/>
                <w:lang w:val="en-GB"/>
              </w:rPr>
              <w:t>.</w:t>
            </w:r>
          </w:p>
          <w:p w14:paraId="1CDC7B60" w14:textId="6AE1A2D4" w:rsidR="0013293E" w:rsidRPr="0013293E" w:rsidRDefault="0013293E" w:rsidP="0013293E">
            <w:pPr>
              <w:rPr>
                <w:rFonts w:cstheme="minorHAnsi"/>
                <w:lang w:val="en-GB"/>
              </w:rPr>
            </w:pPr>
            <w:r>
              <w:rPr>
                <w:rFonts w:cstheme="minorHAnsi"/>
                <w:lang w:val="en-GB"/>
              </w:rPr>
              <w:t xml:space="preserve">- </w:t>
            </w:r>
            <w:r w:rsidRPr="00BB70F5">
              <w:rPr>
                <w:rFonts w:cstheme="minorHAnsi"/>
                <w:highlight w:val="yellow"/>
                <w:lang w:val="en-GB"/>
              </w:rPr>
              <w:t>…………..,</w:t>
            </w:r>
            <w:r w:rsidRPr="0013293E">
              <w:rPr>
                <w:rFonts w:cstheme="minorHAnsi"/>
                <w:lang w:val="en-GB"/>
              </w:rPr>
              <w:t xml:space="preserve"> tel.: </w:t>
            </w:r>
            <w:r w:rsidRPr="00BB70F5">
              <w:rPr>
                <w:rFonts w:cstheme="minorHAnsi"/>
                <w:highlight w:val="yellow"/>
                <w:lang w:val="en-GB"/>
              </w:rPr>
              <w:t>………..</w:t>
            </w:r>
            <w:r w:rsidRPr="0013293E">
              <w:rPr>
                <w:rFonts w:cstheme="minorHAnsi"/>
                <w:lang w:val="en-GB"/>
              </w:rPr>
              <w:t xml:space="preserve">, e-mail: </w:t>
            </w:r>
            <w:r w:rsidRPr="00BB70F5">
              <w:rPr>
                <w:rFonts w:cstheme="minorHAnsi"/>
                <w:highlight w:val="yellow"/>
                <w:lang w:val="en-GB"/>
              </w:rPr>
              <w:t>………………..</w:t>
            </w:r>
          </w:p>
          <w:p w14:paraId="5175CBF2" w14:textId="5CB7D794" w:rsidR="0013293E" w:rsidRPr="0013293E" w:rsidRDefault="0013293E" w:rsidP="0013293E">
            <w:pPr>
              <w:rPr>
                <w:rFonts w:cstheme="minorHAnsi"/>
                <w:lang w:val="en-GB"/>
              </w:rPr>
            </w:pPr>
            <w:r>
              <w:rPr>
                <w:rFonts w:cstheme="minorHAnsi"/>
                <w:lang w:val="en-GB"/>
              </w:rPr>
              <w:t xml:space="preserve">- </w:t>
            </w:r>
            <w:r w:rsidRPr="00BB70F5">
              <w:rPr>
                <w:rFonts w:cstheme="minorHAnsi"/>
                <w:highlight w:val="yellow"/>
                <w:lang w:val="en-GB"/>
              </w:rPr>
              <w:t>…..………,</w:t>
            </w:r>
            <w:r w:rsidRPr="0013293E">
              <w:rPr>
                <w:rFonts w:cstheme="minorHAnsi"/>
                <w:lang w:val="en-GB"/>
              </w:rPr>
              <w:t xml:space="preserve"> tel.: </w:t>
            </w:r>
            <w:r w:rsidRPr="00BB70F5">
              <w:rPr>
                <w:rFonts w:cstheme="minorHAnsi"/>
                <w:highlight w:val="yellow"/>
                <w:lang w:val="en-GB"/>
              </w:rPr>
              <w:t>…………</w:t>
            </w:r>
            <w:r w:rsidRPr="0013293E">
              <w:rPr>
                <w:rFonts w:cstheme="minorHAnsi"/>
                <w:lang w:val="en-GB"/>
              </w:rPr>
              <w:t xml:space="preserve">, e-mail: </w:t>
            </w:r>
            <w:r w:rsidRPr="00BB70F5">
              <w:rPr>
                <w:rFonts w:cstheme="minorHAnsi"/>
                <w:highlight w:val="yellow"/>
                <w:lang w:val="en-GB"/>
              </w:rPr>
              <w:t>……………….</w:t>
            </w:r>
            <w:r w:rsidRPr="0013293E">
              <w:rPr>
                <w:rFonts w:cstheme="minorHAnsi"/>
                <w:lang w:val="en-GB"/>
              </w:rPr>
              <w:t>.</w:t>
            </w:r>
          </w:p>
          <w:p w14:paraId="2F1DD3FD" w14:textId="13D6223C" w:rsidR="0013293E" w:rsidRPr="0013293E" w:rsidRDefault="0013293E" w:rsidP="0013293E">
            <w:pPr>
              <w:rPr>
                <w:rFonts w:cstheme="minorHAnsi"/>
                <w:lang w:val="en-GB"/>
              </w:rPr>
            </w:pPr>
          </w:p>
          <w:p w14:paraId="265A58EB" w14:textId="31C7161F" w:rsidR="0013293E" w:rsidRPr="00E53E08" w:rsidRDefault="0013293E" w:rsidP="00E53E08">
            <w:pPr>
              <w:pStyle w:val="Akapitzlist"/>
              <w:numPr>
                <w:ilvl w:val="0"/>
                <w:numId w:val="59"/>
              </w:numPr>
              <w:spacing w:after="0" w:line="240" w:lineRule="auto"/>
              <w:ind w:left="321" w:hanging="284"/>
              <w:rPr>
                <w:rFonts w:cstheme="minorHAnsi"/>
              </w:rPr>
            </w:pPr>
            <w:r w:rsidRPr="00E53E08">
              <w:rPr>
                <w:rFonts w:cstheme="minorHAnsi"/>
              </w:rPr>
              <w:t xml:space="preserve">Korespondencja związana z realizacją Umowy (z wyjątkiem faktury) będzie doręczana Stronom listem poleconym, przesyłką kurierską lub pocztą elektroniczną: </w:t>
            </w:r>
          </w:p>
          <w:p w14:paraId="7311F833" w14:textId="3DA86F9D" w:rsidR="00293D80" w:rsidRPr="00293D80" w:rsidRDefault="00293D80" w:rsidP="00293D80">
            <w:pPr>
              <w:pStyle w:val="Akapitzlist"/>
              <w:spacing w:after="0" w:line="240" w:lineRule="auto"/>
              <w:rPr>
                <w:rFonts w:cstheme="minorHAnsi"/>
              </w:rPr>
            </w:pPr>
          </w:p>
          <w:p w14:paraId="136BABA6" w14:textId="725E83F7" w:rsidR="00293D80" w:rsidRPr="00293D80" w:rsidRDefault="0013293E" w:rsidP="00293D80">
            <w:pPr>
              <w:pStyle w:val="Akapitzlist"/>
              <w:numPr>
                <w:ilvl w:val="0"/>
                <w:numId w:val="32"/>
              </w:numPr>
              <w:spacing w:after="0" w:line="240" w:lineRule="auto"/>
              <w:ind w:left="321" w:hanging="284"/>
              <w:rPr>
                <w:rFonts w:cstheme="minorHAnsi"/>
              </w:rPr>
            </w:pPr>
            <w:r w:rsidRPr="00293D80">
              <w:rPr>
                <w:rFonts w:cstheme="minorHAnsi"/>
              </w:rPr>
              <w:t xml:space="preserve">dane Zamawiającego do korespondencji: </w:t>
            </w:r>
          </w:p>
          <w:p w14:paraId="24A4C12B" w14:textId="38608F95" w:rsidR="00293D80" w:rsidRDefault="0013293E" w:rsidP="00293D80">
            <w:pPr>
              <w:pStyle w:val="Akapitzlist"/>
              <w:spacing w:after="0" w:line="240" w:lineRule="auto"/>
              <w:ind w:left="321"/>
              <w:rPr>
                <w:rFonts w:cstheme="minorHAnsi"/>
              </w:rPr>
            </w:pPr>
            <w:r w:rsidRPr="00293D80">
              <w:rPr>
                <w:rFonts w:cstheme="minorHAnsi"/>
              </w:rPr>
              <w:t xml:space="preserve">adres: </w:t>
            </w:r>
          </w:p>
          <w:p w14:paraId="5F935B7F" w14:textId="5BA3EF07" w:rsidR="0013293E" w:rsidRPr="00293D80" w:rsidRDefault="0013293E" w:rsidP="00293D80">
            <w:pPr>
              <w:pStyle w:val="Akapitzlist"/>
              <w:spacing w:after="0" w:line="240" w:lineRule="auto"/>
              <w:ind w:left="321"/>
              <w:rPr>
                <w:rFonts w:cstheme="minorHAnsi"/>
              </w:rPr>
            </w:pPr>
            <w:r w:rsidRPr="00293D80">
              <w:rPr>
                <w:rFonts w:cstheme="minorHAnsi"/>
              </w:rPr>
              <w:t>ANWIL S.A., ul. Toruńska 222, 87-805 Włocławek,</w:t>
            </w:r>
            <w:r w:rsidR="00293D80">
              <w:rPr>
                <w:rFonts w:cstheme="minorHAnsi"/>
              </w:rPr>
              <w:t xml:space="preserve"> </w:t>
            </w:r>
            <w:r w:rsidRPr="00293D80">
              <w:rPr>
                <w:rFonts w:cstheme="minorHAnsi"/>
              </w:rPr>
              <w:t xml:space="preserve">e-mail: </w:t>
            </w:r>
            <w:r w:rsidR="00293D80">
              <w:rPr>
                <w:rFonts w:cstheme="minorHAnsi"/>
              </w:rPr>
              <w:t xml:space="preserve"> </w:t>
            </w:r>
            <w:r w:rsidRPr="00EE30DD">
              <w:rPr>
                <w:rFonts w:cstheme="minorHAnsi"/>
                <w:highlight w:val="yellow"/>
              </w:rPr>
              <w:t>………………</w:t>
            </w:r>
            <w:r w:rsidR="00293D80" w:rsidRPr="00EE30DD">
              <w:rPr>
                <w:rFonts w:cstheme="minorHAnsi"/>
                <w:highlight w:val="yellow"/>
              </w:rPr>
              <w:t>……………………</w:t>
            </w:r>
            <w:r w:rsidRPr="00EE30DD">
              <w:rPr>
                <w:rFonts w:cstheme="minorHAnsi"/>
                <w:highlight w:val="yellow"/>
              </w:rPr>
              <w:t>,</w:t>
            </w:r>
            <w:r w:rsidRPr="00293D80">
              <w:rPr>
                <w:rFonts w:cstheme="minorHAnsi"/>
              </w:rPr>
              <w:t xml:space="preserve"> </w:t>
            </w:r>
          </w:p>
          <w:p w14:paraId="3329FEEA" w14:textId="4BB7D34C" w:rsidR="00293D80" w:rsidRPr="00293D80" w:rsidRDefault="0013293E" w:rsidP="00293D80">
            <w:pPr>
              <w:pStyle w:val="Akapitzlist"/>
              <w:numPr>
                <w:ilvl w:val="0"/>
                <w:numId w:val="32"/>
              </w:numPr>
              <w:spacing w:after="0" w:line="240" w:lineRule="auto"/>
              <w:ind w:left="321" w:hanging="321"/>
              <w:rPr>
                <w:rFonts w:cstheme="minorHAnsi"/>
              </w:rPr>
            </w:pPr>
            <w:r w:rsidRPr="00293D80">
              <w:rPr>
                <w:rFonts w:cstheme="minorHAnsi"/>
              </w:rPr>
              <w:lastRenderedPageBreak/>
              <w:t xml:space="preserve">dane Wykonawcy do korespondencji: </w:t>
            </w:r>
          </w:p>
          <w:p w14:paraId="6D25206F" w14:textId="085629AE" w:rsidR="0013293E" w:rsidRPr="00293D80" w:rsidRDefault="0013293E" w:rsidP="00293D80">
            <w:pPr>
              <w:pStyle w:val="Akapitzlist"/>
              <w:spacing w:after="0" w:line="240" w:lineRule="auto"/>
              <w:ind w:hanging="399"/>
              <w:rPr>
                <w:rFonts w:cstheme="minorHAnsi"/>
              </w:rPr>
            </w:pPr>
            <w:r w:rsidRPr="00293D80">
              <w:rPr>
                <w:rFonts w:cstheme="minorHAnsi"/>
              </w:rPr>
              <w:t xml:space="preserve">adres: </w:t>
            </w:r>
            <w:r w:rsidRPr="00EE30DD">
              <w:rPr>
                <w:rFonts w:cstheme="minorHAnsi"/>
                <w:highlight w:val="yellow"/>
              </w:rPr>
              <w:t>……….,</w:t>
            </w:r>
            <w:r w:rsidRPr="00293D80">
              <w:rPr>
                <w:rFonts w:cstheme="minorHAnsi"/>
              </w:rPr>
              <w:t xml:space="preserve"> e-mail: </w:t>
            </w:r>
            <w:r w:rsidRPr="00EE30DD">
              <w:rPr>
                <w:rFonts w:cstheme="minorHAnsi"/>
                <w:highlight w:val="yellow"/>
              </w:rPr>
              <w:t>……………….</w:t>
            </w:r>
            <w:r w:rsidRPr="00293D80">
              <w:rPr>
                <w:rFonts w:cstheme="minorHAnsi"/>
              </w:rPr>
              <w:t>.</w:t>
            </w:r>
          </w:p>
          <w:p w14:paraId="445A42D4" w14:textId="6C89B068" w:rsidR="0013293E" w:rsidRPr="0013293E" w:rsidRDefault="0013293E" w:rsidP="0013293E">
            <w:pPr>
              <w:rPr>
                <w:rFonts w:cstheme="minorHAnsi"/>
              </w:rPr>
            </w:pPr>
          </w:p>
          <w:p w14:paraId="55C28645" w14:textId="5D51593F" w:rsidR="0013293E" w:rsidRPr="00E53E08" w:rsidRDefault="0013293E" w:rsidP="00E53E08">
            <w:pPr>
              <w:pStyle w:val="Akapitzlist"/>
              <w:numPr>
                <w:ilvl w:val="0"/>
                <w:numId w:val="59"/>
              </w:numPr>
              <w:spacing w:after="0" w:line="240" w:lineRule="auto"/>
              <w:ind w:left="321" w:hanging="284"/>
              <w:rPr>
                <w:rFonts w:cstheme="minorHAnsi"/>
              </w:rPr>
            </w:pPr>
            <w:r w:rsidRPr="00E53E08">
              <w:rPr>
                <w:rFonts w:cstheme="minorHAnsi"/>
              </w:rPr>
              <w:t>Zmiana danych określonych w ust. 1 i/lub 2 powyżej nie wymaga zawarcia aneksu do Umowy, a jedynie powiadomienia drugiej Strony w formie pisma podpisanego przez osoby uprawnione do reprezentacji, pod rygorem nieważności.</w:t>
            </w:r>
          </w:p>
          <w:p w14:paraId="22A5FB4E" w14:textId="77777777" w:rsidR="00293D80" w:rsidRDefault="00293D80" w:rsidP="00293D80">
            <w:pPr>
              <w:pStyle w:val="Akapitzlist"/>
              <w:spacing w:after="0" w:line="240" w:lineRule="auto"/>
              <w:ind w:left="823"/>
              <w:rPr>
                <w:rFonts w:cstheme="minorHAnsi"/>
              </w:rPr>
            </w:pPr>
          </w:p>
          <w:p w14:paraId="54A6AAF0" w14:textId="7B0DB4E1" w:rsidR="00F577B0" w:rsidRPr="00F62953" w:rsidRDefault="00F577B0" w:rsidP="005A6B5F">
            <w:pPr>
              <w:rPr>
                <w:rFonts w:cstheme="minorHAnsi"/>
              </w:rPr>
            </w:pPr>
          </w:p>
          <w:p w14:paraId="18F89D98" w14:textId="4EB6898A" w:rsidR="0013293E" w:rsidRPr="0013293E" w:rsidRDefault="0013293E" w:rsidP="0013293E">
            <w:pPr>
              <w:rPr>
                <w:rFonts w:cstheme="minorHAnsi"/>
              </w:rPr>
            </w:pPr>
          </w:p>
          <w:p w14:paraId="14C292FC" w14:textId="29B1B450" w:rsidR="00101FC8" w:rsidRPr="00E53E08" w:rsidRDefault="0013293E" w:rsidP="00E53E08">
            <w:pPr>
              <w:pStyle w:val="Akapitzlist"/>
              <w:numPr>
                <w:ilvl w:val="0"/>
                <w:numId w:val="59"/>
              </w:numPr>
              <w:spacing w:after="0" w:line="240" w:lineRule="auto"/>
              <w:ind w:left="321" w:hanging="321"/>
              <w:rPr>
                <w:rFonts w:cstheme="minorHAnsi"/>
              </w:rPr>
            </w:pPr>
            <w:r w:rsidRPr="00E53E08">
              <w:rPr>
                <w:rFonts w:cstheme="minorHAnsi"/>
              </w:rPr>
              <w:t xml:space="preserve">Jednym z obowiązków wynikających z zapisu </w:t>
            </w:r>
            <w:r w:rsidR="006D2953" w:rsidRPr="006D2953">
              <w:rPr>
                <w:rFonts w:cstheme="minorHAnsi"/>
              </w:rPr>
              <w:t>§</w:t>
            </w:r>
            <w:r w:rsidRPr="00E53E08">
              <w:rPr>
                <w:rFonts w:cstheme="minorHAnsi"/>
              </w:rPr>
              <w:t>6 ust</w:t>
            </w:r>
            <w:r w:rsidR="00EE30DD">
              <w:rPr>
                <w:rFonts w:cstheme="minorHAnsi"/>
              </w:rPr>
              <w:t>.</w:t>
            </w:r>
            <w:r w:rsidRPr="00E53E08">
              <w:rPr>
                <w:rFonts w:cstheme="minorHAnsi"/>
              </w:rPr>
              <w:t xml:space="preserve"> 3</w:t>
            </w:r>
            <w:r w:rsidR="00EE30DD">
              <w:rPr>
                <w:rFonts w:cstheme="minorHAnsi"/>
              </w:rPr>
              <w:t xml:space="preserve"> WO</w:t>
            </w:r>
            <w:r w:rsidRPr="00E53E08">
              <w:rPr>
                <w:rFonts w:cstheme="minorHAnsi"/>
              </w:rPr>
              <w:t xml:space="preserve"> Wykonawca zobowiązuję się do powoła</w:t>
            </w:r>
            <w:r w:rsidR="00EE30DD">
              <w:rPr>
                <w:rFonts w:cstheme="minorHAnsi"/>
              </w:rPr>
              <w:t>nia</w:t>
            </w:r>
            <w:r w:rsidRPr="00E53E08">
              <w:rPr>
                <w:rFonts w:cstheme="minorHAnsi"/>
              </w:rPr>
              <w:t xml:space="preserve"> Koordynatora Robót, który będzie współpracował z Koordynatorem Robót Wykonawcy PC. Koordynator Robót będzie podrzędny względem Koordynatora Robót Wykonawcy PC. Realizacja obowiązków Wykonawcy wynikających z Umowy wymaga koordynowanie działań w zakresie korzystania z terenu robót. Wykonawca zobowiązuje się do pełnego współdziałania z Wykonawcą PC. Wszelkie ewentualne postanowienia zostaną uprzednio uzgodnione przez Koordynatorów Robót Wykonawcy oraz Wykonawcy PC a następnie przekazane   Zamawiającemu w formie mailowej lub pisemnej.</w:t>
            </w:r>
          </w:p>
        </w:tc>
        <w:tc>
          <w:tcPr>
            <w:tcW w:w="4239" w:type="dxa"/>
          </w:tcPr>
          <w:p w14:paraId="078D7AF5" w14:textId="77777777" w:rsidR="00101FC8" w:rsidRDefault="0013293E" w:rsidP="006E0276">
            <w:pPr>
              <w:rPr>
                <w:rFonts w:cstheme="minorHAnsi"/>
              </w:rPr>
            </w:pPr>
            <w:r>
              <w:rPr>
                <w:rFonts w:cstheme="minorHAnsi"/>
              </w:rPr>
              <w:lastRenderedPageBreak/>
              <w:t xml:space="preserve">   </w:t>
            </w:r>
          </w:p>
          <w:p w14:paraId="5DB962BC" w14:textId="77777777" w:rsidR="00554C27" w:rsidRDefault="00554C27" w:rsidP="006E0276">
            <w:pPr>
              <w:rPr>
                <w:rFonts w:cstheme="minorHAnsi"/>
              </w:rPr>
            </w:pPr>
          </w:p>
          <w:p w14:paraId="59B2BF53" w14:textId="62E8E8E8" w:rsidR="0013293E" w:rsidRPr="0013293E" w:rsidRDefault="0013293E" w:rsidP="0013293E">
            <w:pPr>
              <w:jc w:val="center"/>
              <w:rPr>
                <w:rFonts w:cstheme="minorHAnsi"/>
                <w:b/>
                <w:bCs/>
                <w:lang w:val="en-GB"/>
              </w:rPr>
            </w:pPr>
            <w:r w:rsidRPr="0013293E">
              <w:rPr>
                <w:rFonts w:cstheme="minorHAnsi"/>
                <w:b/>
                <w:bCs/>
                <w:lang w:val="en-GB"/>
              </w:rPr>
              <w:t>§5</w:t>
            </w:r>
          </w:p>
          <w:p w14:paraId="3962C771" w14:textId="41C13BE2" w:rsidR="0013293E" w:rsidRDefault="0013293E" w:rsidP="0013293E">
            <w:pPr>
              <w:jc w:val="center"/>
              <w:rPr>
                <w:rFonts w:cstheme="minorHAnsi"/>
                <w:b/>
                <w:bCs/>
                <w:lang w:val="en-GB"/>
              </w:rPr>
            </w:pPr>
            <w:r w:rsidRPr="0013293E">
              <w:rPr>
                <w:rFonts w:cstheme="minorHAnsi"/>
                <w:b/>
                <w:bCs/>
                <w:lang w:val="en-GB"/>
              </w:rPr>
              <w:t>REPRESENTATIVES OF THE PARTIES AND COMMUNICATION</w:t>
            </w:r>
          </w:p>
          <w:p w14:paraId="1D8A104C" w14:textId="2D231290" w:rsidR="0013293E" w:rsidRPr="0013293E" w:rsidRDefault="0013293E" w:rsidP="0013293E">
            <w:pPr>
              <w:jc w:val="center"/>
              <w:rPr>
                <w:rFonts w:cstheme="minorHAnsi"/>
                <w:b/>
                <w:bCs/>
                <w:lang w:val="en-GB"/>
              </w:rPr>
            </w:pPr>
          </w:p>
          <w:p w14:paraId="549FE9B5" w14:textId="522C8AD6" w:rsidR="0013293E" w:rsidRPr="00E109D3" w:rsidRDefault="0013293E" w:rsidP="00E109D3">
            <w:pPr>
              <w:pStyle w:val="Akapitzlist"/>
              <w:numPr>
                <w:ilvl w:val="0"/>
                <w:numId w:val="43"/>
              </w:numPr>
              <w:spacing w:after="0" w:line="240" w:lineRule="auto"/>
              <w:ind w:left="310" w:hanging="283"/>
              <w:rPr>
                <w:rFonts w:cstheme="minorHAnsi"/>
                <w:lang w:val="en-GB"/>
              </w:rPr>
            </w:pPr>
            <w:r w:rsidRPr="00E109D3">
              <w:rPr>
                <w:rFonts w:cstheme="minorHAnsi"/>
                <w:lang w:val="en-GB"/>
              </w:rPr>
              <w:t>Supervision over and coordination of performance of the Contract shall be exercised by:</w:t>
            </w:r>
            <w:r w:rsidRPr="00E109D3">
              <w:rPr>
                <w:rFonts w:cstheme="minorHAnsi"/>
                <w:lang w:val="en-GB"/>
              </w:rPr>
              <w:tab/>
            </w:r>
          </w:p>
          <w:p w14:paraId="15D5A424" w14:textId="7C6F3273" w:rsidR="0013293E" w:rsidRPr="0013293E" w:rsidRDefault="0013293E" w:rsidP="0013293E">
            <w:pPr>
              <w:ind w:left="310" w:hanging="310"/>
              <w:rPr>
                <w:rFonts w:cstheme="minorHAnsi"/>
                <w:lang w:val="en-GB"/>
              </w:rPr>
            </w:pPr>
            <w:r w:rsidRPr="0013293E">
              <w:rPr>
                <w:rFonts w:cstheme="minorHAnsi"/>
                <w:lang w:val="en-GB"/>
              </w:rPr>
              <w:t>a)</w:t>
            </w:r>
            <w:r w:rsidRPr="0013293E">
              <w:rPr>
                <w:rFonts w:cstheme="minorHAnsi"/>
                <w:lang w:val="en-GB"/>
              </w:rPr>
              <w:tab/>
              <w:t xml:space="preserve">on the part of the </w:t>
            </w:r>
            <w:r w:rsidR="00D03DE5" w:rsidRPr="00895C65">
              <w:rPr>
                <w:rFonts w:cstheme="minorHAnsi"/>
                <w:bCs/>
                <w:lang w:val="en-US"/>
              </w:rPr>
              <w:t>Ordering Party</w:t>
            </w:r>
            <w:r w:rsidRPr="0013293E">
              <w:rPr>
                <w:rFonts w:cstheme="minorHAnsi"/>
                <w:lang w:val="en-GB"/>
              </w:rPr>
              <w:t>:</w:t>
            </w:r>
          </w:p>
          <w:p w14:paraId="4006B552" w14:textId="344FE85E" w:rsidR="0013293E" w:rsidRPr="0013293E" w:rsidRDefault="0013293E" w:rsidP="0013293E">
            <w:pPr>
              <w:rPr>
                <w:rFonts w:cstheme="minorHAnsi"/>
                <w:lang w:val="en-GB"/>
              </w:rPr>
            </w:pPr>
            <w:r>
              <w:rPr>
                <w:rFonts w:cstheme="minorHAnsi"/>
                <w:lang w:val="en-GB"/>
              </w:rPr>
              <w:t xml:space="preserve">- </w:t>
            </w:r>
            <w:r w:rsidRPr="0013293E">
              <w:rPr>
                <w:rFonts w:cstheme="minorHAnsi"/>
                <w:lang w:val="en-GB"/>
              </w:rPr>
              <w:t xml:space="preserve">Project Implementation Manager: </w:t>
            </w:r>
            <w:r w:rsidRPr="007E1845">
              <w:rPr>
                <w:rFonts w:cstheme="minorHAnsi"/>
                <w:highlight w:val="yellow"/>
                <w:lang w:val="en-GB"/>
              </w:rPr>
              <w:t>.....................</w:t>
            </w:r>
            <w:r w:rsidRPr="0013293E">
              <w:rPr>
                <w:rFonts w:cstheme="minorHAnsi"/>
                <w:lang w:val="en-GB"/>
              </w:rPr>
              <w:t>, phone: ..</w:t>
            </w:r>
            <w:r w:rsidRPr="007E1845">
              <w:rPr>
                <w:rFonts w:cstheme="minorHAnsi"/>
                <w:highlight w:val="yellow"/>
                <w:lang w:val="en-GB"/>
              </w:rPr>
              <w:t>....................</w:t>
            </w:r>
            <w:r w:rsidRPr="0013293E">
              <w:rPr>
                <w:rFonts w:cstheme="minorHAnsi"/>
                <w:lang w:val="en-GB"/>
              </w:rPr>
              <w:t xml:space="preserve">, email: </w:t>
            </w:r>
            <w:r w:rsidRPr="007E1845">
              <w:rPr>
                <w:rFonts w:cstheme="minorHAnsi"/>
                <w:highlight w:val="yellow"/>
                <w:lang w:val="en-GB"/>
              </w:rPr>
              <w:t>.............</w:t>
            </w:r>
            <w:r w:rsidRPr="0013293E">
              <w:rPr>
                <w:rFonts w:cstheme="minorHAnsi"/>
                <w:lang w:val="en-GB"/>
              </w:rPr>
              <w:t>.</w:t>
            </w:r>
          </w:p>
          <w:p w14:paraId="5C66E620" w14:textId="2ACCC70C" w:rsidR="0013293E" w:rsidRPr="0013293E" w:rsidRDefault="0013293E" w:rsidP="0013293E">
            <w:pPr>
              <w:rPr>
                <w:rFonts w:cstheme="minorHAnsi"/>
                <w:lang w:val="en-GB"/>
              </w:rPr>
            </w:pPr>
            <w:r>
              <w:rPr>
                <w:rFonts w:cstheme="minorHAnsi"/>
                <w:lang w:val="en-GB"/>
              </w:rPr>
              <w:t xml:space="preserve">- </w:t>
            </w:r>
            <w:r w:rsidRPr="0013293E">
              <w:rPr>
                <w:rFonts w:cstheme="minorHAnsi"/>
                <w:lang w:val="en-GB"/>
              </w:rPr>
              <w:t>Purchasing Office: .</w:t>
            </w:r>
            <w:r w:rsidRPr="007E1845">
              <w:rPr>
                <w:rFonts w:cstheme="minorHAnsi"/>
                <w:highlight w:val="yellow"/>
                <w:lang w:val="en-GB"/>
              </w:rPr>
              <w:t>.....................</w:t>
            </w:r>
            <w:r w:rsidRPr="0013293E">
              <w:rPr>
                <w:rFonts w:cstheme="minorHAnsi"/>
                <w:lang w:val="en-GB"/>
              </w:rPr>
              <w:t xml:space="preserve">, phone: </w:t>
            </w:r>
            <w:r w:rsidRPr="007E1845">
              <w:rPr>
                <w:rFonts w:cstheme="minorHAnsi"/>
                <w:highlight w:val="yellow"/>
                <w:lang w:val="en-GB"/>
              </w:rPr>
              <w:t>...........................</w:t>
            </w:r>
            <w:r w:rsidRPr="0013293E">
              <w:rPr>
                <w:rFonts w:cstheme="minorHAnsi"/>
                <w:lang w:val="en-GB"/>
              </w:rPr>
              <w:t>, email: .</w:t>
            </w:r>
            <w:r w:rsidRPr="007E1845">
              <w:rPr>
                <w:rFonts w:cstheme="minorHAnsi"/>
                <w:highlight w:val="yellow"/>
                <w:lang w:val="en-GB"/>
              </w:rPr>
              <w:t>.......................</w:t>
            </w:r>
            <w:r w:rsidRPr="0013293E">
              <w:rPr>
                <w:rFonts w:cstheme="minorHAnsi"/>
                <w:lang w:val="en-GB"/>
              </w:rPr>
              <w:t>.</w:t>
            </w:r>
          </w:p>
          <w:p w14:paraId="72974392" w14:textId="6AB89082" w:rsidR="0013293E" w:rsidRPr="0013293E" w:rsidRDefault="0013293E" w:rsidP="0013293E">
            <w:pPr>
              <w:rPr>
                <w:rFonts w:cstheme="minorHAnsi"/>
                <w:lang w:val="en-GB"/>
              </w:rPr>
            </w:pPr>
            <w:r>
              <w:rPr>
                <w:rFonts w:cstheme="minorHAnsi"/>
                <w:lang w:val="en-GB"/>
              </w:rPr>
              <w:t xml:space="preserve">- </w:t>
            </w:r>
            <w:r w:rsidRPr="0013293E">
              <w:rPr>
                <w:rFonts w:cstheme="minorHAnsi"/>
                <w:lang w:val="en-GB"/>
              </w:rPr>
              <w:t xml:space="preserve">Settlement and Support Office: </w:t>
            </w:r>
            <w:r w:rsidRPr="007E1845">
              <w:rPr>
                <w:rFonts w:cstheme="minorHAnsi"/>
                <w:highlight w:val="yellow"/>
                <w:lang w:val="en-GB"/>
              </w:rPr>
              <w:t>................</w:t>
            </w:r>
            <w:r w:rsidRPr="0013293E">
              <w:rPr>
                <w:rFonts w:cstheme="minorHAnsi"/>
                <w:lang w:val="en-GB"/>
              </w:rPr>
              <w:t>, phone:.</w:t>
            </w:r>
            <w:r w:rsidRPr="007E1845">
              <w:rPr>
                <w:rFonts w:cstheme="minorHAnsi"/>
                <w:highlight w:val="yellow"/>
                <w:lang w:val="en-GB"/>
              </w:rPr>
              <w:t>......................,</w:t>
            </w:r>
            <w:r w:rsidRPr="0013293E">
              <w:rPr>
                <w:rFonts w:cstheme="minorHAnsi"/>
                <w:lang w:val="en-GB"/>
              </w:rPr>
              <w:t xml:space="preserve"> email: .</w:t>
            </w:r>
            <w:r w:rsidRPr="007E1845">
              <w:rPr>
                <w:rFonts w:cstheme="minorHAnsi"/>
                <w:highlight w:val="yellow"/>
                <w:lang w:val="en-GB"/>
              </w:rPr>
              <w:t>................</w:t>
            </w:r>
          </w:p>
          <w:p w14:paraId="30083219" w14:textId="1F9931D6" w:rsidR="0013293E" w:rsidRPr="0013293E" w:rsidRDefault="0013293E" w:rsidP="0013293E">
            <w:pPr>
              <w:rPr>
                <w:rFonts w:cstheme="minorHAnsi"/>
                <w:lang w:val="en-GB"/>
              </w:rPr>
            </w:pPr>
            <w:r>
              <w:rPr>
                <w:rFonts w:cstheme="minorHAnsi"/>
                <w:lang w:val="en-GB"/>
              </w:rPr>
              <w:t xml:space="preserve">- </w:t>
            </w:r>
            <w:r w:rsidRPr="0013293E">
              <w:rPr>
                <w:rFonts w:cstheme="minorHAnsi"/>
                <w:lang w:val="en-GB"/>
              </w:rPr>
              <w:t>.</w:t>
            </w:r>
            <w:r w:rsidRPr="007E1845">
              <w:rPr>
                <w:rFonts w:cstheme="minorHAnsi"/>
                <w:highlight w:val="yellow"/>
                <w:lang w:val="en-GB"/>
              </w:rPr>
              <w:t>.....</w:t>
            </w:r>
            <w:r w:rsidRPr="0013293E">
              <w:rPr>
                <w:rFonts w:cstheme="minorHAnsi"/>
                <w:lang w:val="en-GB"/>
              </w:rPr>
              <w:t>. (technical service): .</w:t>
            </w:r>
            <w:r w:rsidRPr="007E1845">
              <w:rPr>
                <w:rFonts w:cstheme="minorHAnsi"/>
                <w:highlight w:val="yellow"/>
                <w:lang w:val="en-GB"/>
              </w:rPr>
              <w:t>................</w:t>
            </w:r>
            <w:r w:rsidRPr="0013293E">
              <w:rPr>
                <w:rFonts w:cstheme="minorHAnsi"/>
                <w:lang w:val="en-GB"/>
              </w:rPr>
              <w:t>, phone: .</w:t>
            </w:r>
            <w:r w:rsidRPr="007E1845">
              <w:rPr>
                <w:rFonts w:cstheme="minorHAnsi"/>
                <w:highlight w:val="yellow"/>
                <w:lang w:val="en-GB"/>
              </w:rPr>
              <w:t>...........................</w:t>
            </w:r>
            <w:r w:rsidRPr="0013293E">
              <w:rPr>
                <w:rFonts w:cstheme="minorHAnsi"/>
                <w:lang w:val="en-GB"/>
              </w:rPr>
              <w:t>., email: .</w:t>
            </w:r>
            <w:r w:rsidRPr="007E1845">
              <w:rPr>
                <w:rFonts w:cstheme="minorHAnsi"/>
                <w:highlight w:val="yellow"/>
                <w:lang w:val="en-GB"/>
              </w:rPr>
              <w:t>.....................</w:t>
            </w:r>
            <w:r w:rsidRPr="0013293E">
              <w:rPr>
                <w:rFonts w:cstheme="minorHAnsi"/>
                <w:lang w:val="en-GB"/>
              </w:rPr>
              <w:t>.</w:t>
            </w:r>
          </w:p>
          <w:p w14:paraId="4576BEE0" w14:textId="5319ADCA" w:rsidR="0013293E" w:rsidRDefault="0013293E" w:rsidP="0013293E">
            <w:pPr>
              <w:rPr>
                <w:rFonts w:cstheme="minorHAnsi"/>
                <w:lang w:val="en-GB"/>
              </w:rPr>
            </w:pPr>
          </w:p>
          <w:p w14:paraId="77857063" w14:textId="51C42150" w:rsidR="0013293E" w:rsidRPr="0013293E" w:rsidRDefault="0013293E" w:rsidP="0013293E">
            <w:pPr>
              <w:ind w:left="310" w:hanging="310"/>
              <w:rPr>
                <w:rFonts w:cstheme="minorHAnsi"/>
                <w:lang w:val="en-GB"/>
              </w:rPr>
            </w:pPr>
            <w:r w:rsidRPr="0013293E">
              <w:rPr>
                <w:rFonts w:cstheme="minorHAnsi"/>
                <w:lang w:val="en-GB"/>
              </w:rPr>
              <w:t>b)</w:t>
            </w:r>
            <w:r w:rsidRPr="0013293E">
              <w:rPr>
                <w:rFonts w:cstheme="minorHAnsi"/>
                <w:lang w:val="en-GB"/>
              </w:rPr>
              <w:tab/>
              <w:t xml:space="preserve">on the part of the Contractor: </w:t>
            </w:r>
          </w:p>
          <w:p w14:paraId="55357E13" w14:textId="63401852" w:rsidR="0013293E" w:rsidRPr="0013293E" w:rsidRDefault="0013293E" w:rsidP="0013293E">
            <w:pPr>
              <w:rPr>
                <w:rFonts w:cstheme="minorHAnsi"/>
                <w:lang w:val="en-GB"/>
              </w:rPr>
            </w:pPr>
            <w:r>
              <w:rPr>
                <w:rFonts w:cstheme="minorHAnsi"/>
                <w:lang w:val="en-GB"/>
              </w:rPr>
              <w:t xml:space="preserve">- </w:t>
            </w:r>
            <w:r w:rsidRPr="0013293E">
              <w:rPr>
                <w:rFonts w:cstheme="minorHAnsi"/>
                <w:lang w:val="en-GB"/>
              </w:rPr>
              <w:t>Project Implementation Manager: .</w:t>
            </w:r>
            <w:r w:rsidRPr="00BB70F5">
              <w:rPr>
                <w:rFonts w:cstheme="minorHAnsi"/>
                <w:highlight w:val="yellow"/>
                <w:lang w:val="en-GB"/>
              </w:rPr>
              <w:t>................</w:t>
            </w:r>
            <w:r w:rsidRPr="0013293E">
              <w:rPr>
                <w:rFonts w:cstheme="minorHAnsi"/>
                <w:lang w:val="en-GB"/>
              </w:rPr>
              <w:t>., phone: .</w:t>
            </w:r>
            <w:r w:rsidRPr="00BB70F5">
              <w:rPr>
                <w:rFonts w:cstheme="minorHAnsi"/>
                <w:highlight w:val="yellow"/>
                <w:lang w:val="en-GB"/>
              </w:rPr>
              <w:t>............</w:t>
            </w:r>
            <w:r w:rsidRPr="0013293E">
              <w:rPr>
                <w:rFonts w:cstheme="minorHAnsi"/>
                <w:lang w:val="en-GB"/>
              </w:rPr>
              <w:t xml:space="preserve">., email: </w:t>
            </w:r>
            <w:r w:rsidRPr="00BB70F5">
              <w:rPr>
                <w:rFonts w:cstheme="minorHAnsi"/>
                <w:highlight w:val="yellow"/>
                <w:lang w:val="en-GB"/>
              </w:rPr>
              <w:t>............</w:t>
            </w:r>
            <w:r w:rsidRPr="0013293E">
              <w:rPr>
                <w:rFonts w:cstheme="minorHAnsi"/>
                <w:lang w:val="en-GB"/>
              </w:rPr>
              <w:t>.</w:t>
            </w:r>
          </w:p>
          <w:p w14:paraId="00327F57" w14:textId="5841D84C" w:rsidR="0013293E" w:rsidRPr="0013293E" w:rsidRDefault="0013293E" w:rsidP="0013293E">
            <w:pPr>
              <w:rPr>
                <w:rFonts w:cstheme="minorHAnsi"/>
                <w:lang w:val="en-GB"/>
              </w:rPr>
            </w:pPr>
            <w:r>
              <w:rPr>
                <w:rFonts w:cstheme="minorHAnsi"/>
                <w:lang w:val="en-GB"/>
              </w:rPr>
              <w:t xml:space="preserve">- </w:t>
            </w:r>
            <w:r w:rsidRPr="00BB70F5">
              <w:rPr>
                <w:rFonts w:cstheme="minorHAnsi"/>
                <w:highlight w:val="yellow"/>
                <w:lang w:val="en-GB"/>
              </w:rPr>
              <w:t>………….</w:t>
            </w:r>
            <w:r w:rsidRPr="0013293E">
              <w:rPr>
                <w:rFonts w:cstheme="minorHAnsi"/>
                <w:lang w:val="en-GB"/>
              </w:rPr>
              <w:t xml:space="preserve">., phone: </w:t>
            </w:r>
            <w:r w:rsidRPr="00BB70F5">
              <w:rPr>
                <w:rFonts w:cstheme="minorHAnsi"/>
                <w:highlight w:val="yellow"/>
                <w:lang w:val="en-GB"/>
              </w:rPr>
              <w:t>………..</w:t>
            </w:r>
            <w:r w:rsidRPr="0013293E">
              <w:rPr>
                <w:rFonts w:cstheme="minorHAnsi"/>
                <w:lang w:val="en-GB"/>
              </w:rPr>
              <w:t xml:space="preserve">, email: </w:t>
            </w:r>
            <w:r w:rsidRPr="00BB70F5">
              <w:rPr>
                <w:rFonts w:cstheme="minorHAnsi"/>
                <w:highlight w:val="yellow"/>
                <w:lang w:val="en-GB"/>
              </w:rPr>
              <w:t>………………..</w:t>
            </w:r>
          </w:p>
          <w:p w14:paraId="2C4BD751" w14:textId="5303665A" w:rsidR="0013293E" w:rsidRPr="0013293E" w:rsidRDefault="0013293E" w:rsidP="0013293E">
            <w:pPr>
              <w:rPr>
                <w:rFonts w:cstheme="minorHAnsi"/>
                <w:lang w:val="en-GB"/>
              </w:rPr>
            </w:pPr>
            <w:r>
              <w:rPr>
                <w:rFonts w:cstheme="minorHAnsi"/>
                <w:lang w:val="en-GB"/>
              </w:rPr>
              <w:t xml:space="preserve">- </w:t>
            </w:r>
            <w:r w:rsidRPr="00BB70F5">
              <w:rPr>
                <w:rFonts w:cstheme="minorHAnsi"/>
                <w:highlight w:val="yellow"/>
                <w:lang w:val="en-GB"/>
              </w:rPr>
              <w:t>………….</w:t>
            </w:r>
            <w:r w:rsidRPr="0013293E">
              <w:rPr>
                <w:rFonts w:cstheme="minorHAnsi"/>
                <w:lang w:val="en-GB"/>
              </w:rPr>
              <w:t xml:space="preserve">., phone: </w:t>
            </w:r>
            <w:r w:rsidRPr="00BB70F5">
              <w:rPr>
                <w:rFonts w:cstheme="minorHAnsi"/>
                <w:highlight w:val="yellow"/>
                <w:lang w:val="en-GB"/>
              </w:rPr>
              <w:t>……….</w:t>
            </w:r>
            <w:r w:rsidRPr="0013293E">
              <w:rPr>
                <w:rFonts w:cstheme="minorHAnsi"/>
                <w:lang w:val="en-GB"/>
              </w:rPr>
              <w:t xml:space="preserve">., email: </w:t>
            </w:r>
            <w:r w:rsidRPr="00BB70F5">
              <w:rPr>
                <w:rFonts w:cstheme="minorHAnsi"/>
                <w:highlight w:val="yellow"/>
                <w:lang w:val="en-GB"/>
              </w:rPr>
              <w:t>……………….</w:t>
            </w:r>
            <w:r w:rsidRPr="0013293E">
              <w:rPr>
                <w:rFonts w:cstheme="minorHAnsi"/>
                <w:lang w:val="en-GB"/>
              </w:rPr>
              <w:t>.</w:t>
            </w:r>
          </w:p>
          <w:p w14:paraId="7490066E" w14:textId="447A64AF" w:rsidR="0013293E" w:rsidRDefault="0013293E" w:rsidP="0013293E">
            <w:pPr>
              <w:rPr>
                <w:rFonts w:cstheme="minorHAnsi"/>
                <w:lang w:val="en-GB"/>
              </w:rPr>
            </w:pPr>
          </w:p>
          <w:p w14:paraId="5453A78A" w14:textId="01EA753A" w:rsidR="0013293E" w:rsidRPr="00E109D3" w:rsidRDefault="0013293E" w:rsidP="00E109D3">
            <w:pPr>
              <w:pStyle w:val="Akapitzlist"/>
              <w:numPr>
                <w:ilvl w:val="0"/>
                <w:numId w:val="43"/>
              </w:numPr>
              <w:spacing w:after="0" w:line="240" w:lineRule="auto"/>
              <w:ind w:left="310" w:hanging="283"/>
              <w:rPr>
                <w:rFonts w:cstheme="minorHAnsi"/>
                <w:lang w:val="en-GB"/>
              </w:rPr>
            </w:pPr>
            <w:r w:rsidRPr="00E109D3">
              <w:rPr>
                <w:rFonts w:cstheme="minorHAnsi"/>
                <w:lang w:val="en-GB"/>
              </w:rPr>
              <w:t xml:space="preserve">Correspondence related to the performance of the Contract (with the exception of an invoice) shall be delivered to the Parties by registered mail, courier mail or email: </w:t>
            </w:r>
          </w:p>
          <w:p w14:paraId="284F4375" w14:textId="45091E01" w:rsidR="00293D80" w:rsidRDefault="0013293E" w:rsidP="00293D80">
            <w:pPr>
              <w:ind w:left="310" w:hanging="310"/>
              <w:rPr>
                <w:rFonts w:cstheme="minorHAnsi"/>
                <w:lang w:val="en-GB"/>
              </w:rPr>
            </w:pPr>
            <w:r w:rsidRPr="0013293E">
              <w:rPr>
                <w:rFonts w:cstheme="minorHAnsi"/>
                <w:lang w:val="en-GB"/>
              </w:rPr>
              <w:t>a)</w:t>
            </w:r>
            <w:r w:rsidRPr="0013293E">
              <w:rPr>
                <w:rFonts w:cstheme="minorHAnsi"/>
                <w:lang w:val="en-GB"/>
              </w:rPr>
              <w:tab/>
            </w:r>
            <w:r w:rsidR="00D03DE5" w:rsidRPr="00671C32">
              <w:rPr>
                <w:rFonts w:cstheme="minorHAnsi"/>
                <w:bCs/>
                <w:lang w:val="en-US"/>
              </w:rPr>
              <w:t>Ordering Party</w:t>
            </w:r>
            <w:r w:rsidR="00D03DE5" w:rsidRPr="0013293E" w:rsidDel="00D03DE5">
              <w:rPr>
                <w:rFonts w:cstheme="minorHAnsi"/>
                <w:lang w:val="en-GB"/>
              </w:rPr>
              <w:t xml:space="preserve"> </w:t>
            </w:r>
            <w:r w:rsidRPr="0013293E">
              <w:rPr>
                <w:rFonts w:cstheme="minorHAnsi"/>
                <w:lang w:val="en-GB"/>
              </w:rPr>
              <w:t xml:space="preserve">'s data for correspondence: </w:t>
            </w:r>
          </w:p>
          <w:p w14:paraId="03DBAFAE" w14:textId="756E5CA4" w:rsidR="0013293E" w:rsidRPr="004655A8" w:rsidRDefault="0013293E" w:rsidP="00293D80">
            <w:pPr>
              <w:ind w:left="310"/>
              <w:rPr>
                <w:rFonts w:cstheme="minorHAnsi"/>
              </w:rPr>
            </w:pPr>
            <w:r w:rsidRPr="004655A8">
              <w:rPr>
                <w:rFonts w:cstheme="minorHAnsi"/>
              </w:rPr>
              <w:t xml:space="preserve">ANWIL S.A., ul. Toruńska 222, 87-805 Włocławek, email: </w:t>
            </w:r>
            <w:r w:rsidRPr="00EE30DD">
              <w:rPr>
                <w:rFonts w:cstheme="minorHAnsi"/>
                <w:highlight w:val="yellow"/>
              </w:rPr>
              <w:t>………………..</w:t>
            </w:r>
            <w:r w:rsidRPr="004655A8">
              <w:rPr>
                <w:rFonts w:cstheme="minorHAnsi"/>
              </w:rPr>
              <w:t xml:space="preserve">, </w:t>
            </w:r>
          </w:p>
          <w:p w14:paraId="1DEF6753" w14:textId="5A416F57" w:rsidR="00293D80" w:rsidRPr="00293D80" w:rsidRDefault="0013293E" w:rsidP="00293D80">
            <w:pPr>
              <w:pStyle w:val="Akapitzlist"/>
              <w:numPr>
                <w:ilvl w:val="0"/>
                <w:numId w:val="33"/>
              </w:numPr>
              <w:spacing w:after="0" w:line="240" w:lineRule="auto"/>
              <w:ind w:left="310" w:hanging="310"/>
              <w:rPr>
                <w:rFonts w:cstheme="minorHAnsi"/>
                <w:lang w:val="en-GB"/>
              </w:rPr>
            </w:pPr>
            <w:r w:rsidRPr="00293D80">
              <w:rPr>
                <w:rFonts w:cstheme="minorHAnsi"/>
                <w:lang w:val="en-GB"/>
              </w:rPr>
              <w:lastRenderedPageBreak/>
              <w:t xml:space="preserve">Contractor's data for correspondence: </w:t>
            </w:r>
          </w:p>
          <w:p w14:paraId="045BAF13" w14:textId="3F991A28" w:rsidR="0013293E" w:rsidRDefault="0013293E" w:rsidP="00293D80">
            <w:pPr>
              <w:pStyle w:val="Akapitzlist"/>
              <w:spacing w:after="0" w:line="240" w:lineRule="auto"/>
              <w:ind w:left="310"/>
              <w:rPr>
                <w:rFonts w:cstheme="minorHAnsi"/>
                <w:lang w:val="en-GB"/>
              </w:rPr>
            </w:pPr>
            <w:r w:rsidRPr="00293D80">
              <w:rPr>
                <w:rFonts w:cstheme="minorHAnsi"/>
                <w:lang w:val="en-GB"/>
              </w:rPr>
              <w:t>address:..</w:t>
            </w:r>
            <w:r w:rsidRPr="00EE30DD">
              <w:rPr>
                <w:rFonts w:cstheme="minorHAnsi"/>
                <w:highlight w:val="yellow"/>
                <w:lang w:val="en-GB"/>
              </w:rPr>
              <w:t>.............</w:t>
            </w:r>
            <w:r w:rsidRPr="00293D80">
              <w:rPr>
                <w:rFonts w:cstheme="minorHAnsi"/>
                <w:lang w:val="en-GB"/>
              </w:rPr>
              <w:t xml:space="preserve">, email: </w:t>
            </w:r>
            <w:r w:rsidRPr="00EE30DD">
              <w:rPr>
                <w:rFonts w:cstheme="minorHAnsi"/>
                <w:highlight w:val="yellow"/>
                <w:lang w:val="en-GB"/>
              </w:rPr>
              <w:t>................</w:t>
            </w:r>
          </w:p>
          <w:p w14:paraId="4C583029" w14:textId="6F8D457F" w:rsidR="00293D80" w:rsidRPr="00293D80" w:rsidRDefault="00293D80" w:rsidP="00293D80">
            <w:pPr>
              <w:pStyle w:val="Akapitzlist"/>
              <w:spacing w:after="0" w:line="240" w:lineRule="auto"/>
              <w:ind w:left="310"/>
              <w:rPr>
                <w:rFonts w:cstheme="minorHAnsi"/>
                <w:lang w:val="en-GB"/>
              </w:rPr>
            </w:pPr>
          </w:p>
          <w:p w14:paraId="6E3C80F0" w14:textId="4FF96A25" w:rsidR="0013293E" w:rsidRDefault="0013293E" w:rsidP="00E109D3">
            <w:pPr>
              <w:pStyle w:val="Akapitzlist"/>
              <w:numPr>
                <w:ilvl w:val="0"/>
                <w:numId w:val="43"/>
              </w:numPr>
              <w:spacing w:after="0" w:line="240" w:lineRule="auto"/>
              <w:ind w:left="310" w:hanging="283"/>
              <w:rPr>
                <w:rFonts w:cstheme="minorHAnsi"/>
                <w:lang w:val="en-GB"/>
              </w:rPr>
            </w:pPr>
            <w:r w:rsidRPr="00E109D3">
              <w:rPr>
                <w:rFonts w:cstheme="minorHAnsi"/>
                <w:lang w:val="en-GB"/>
              </w:rPr>
              <w:t>Any and all changes of the data stipulated in (1) and/or (2) above do not require concluding an addendum to the Contract but the other Party must be informed about them in the form of a letter signed by persons entitled to representation, under pain of being declared null and void.</w:t>
            </w:r>
          </w:p>
          <w:p w14:paraId="222B748B" w14:textId="77777777" w:rsidR="00E109D3" w:rsidRPr="00E109D3" w:rsidRDefault="00E109D3" w:rsidP="00E109D3">
            <w:pPr>
              <w:pStyle w:val="Akapitzlist"/>
              <w:spacing w:after="0" w:line="240" w:lineRule="auto"/>
              <w:ind w:left="310"/>
              <w:rPr>
                <w:rFonts w:cstheme="minorHAnsi"/>
                <w:lang w:val="en-GB"/>
              </w:rPr>
            </w:pPr>
          </w:p>
          <w:p w14:paraId="7822CDFC" w14:textId="4BD1C444" w:rsidR="00E109D3" w:rsidRPr="00E109D3" w:rsidRDefault="004C6187" w:rsidP="00E109D3">
            <w:pPr>
              <w:pStyle w:val="Akapitzlist"/>
              <w:numPr>
                <w:ilvl w:val="0"/>
                <w:numId w:val="43"/>
              </w:numPr>
              <w:spacing w:after="0" w:line="240" w:lineRule="auto"/>
              <w:ind w:left="310" w:hanging="283"/>
              <w:rPr>
                <w:rFonts w:cstheme="minorHAnsi"/>
                <w:lang w:val="en-GB"/>
              </w:rPr>
            </w:pPr>
            <w:r w:rsidRPr="004C6187">
              <w:rPr>
                <w:rFonts w:cstheme="minorHAnsi"/>
                <w:lang w:val="en-GB"/>
              </w:rPr>
              <w:t>As one of the obligations under the provision of §6.3 of the WO, the Contractor undertakes to appoint a Work Coordinator who will cooperate with the PC Contractor's Work Coordinator. The Work Coordinator will be subordinate to the PC Contractor's Work Coordinator. Implementation of the Contractor's obligations under the Contract requires coordination of activities in the use of the work site. The Contractor agrees to fully cooperate with the PC Contractor. Any provisions will be agreed upon in advance by the Contractor's Work Coordinators and the PC Contractor and then communicated to the Principal by email or in writing.</w:t>
            </w:r>
          </w:p>
        </w:tc>
      </w:tr>
      <w:tr w:rsidR="00101FC8" w:rsidRPr="00BA3563" w14:paraId="3CB1D5A8" w14:textId="77777777" w:rsidTr="00E109D3">
        <w:tc>
          <w:tcPr>
            <w:tcW w:w="4831" w:type="dxa"/>
            <w:gridSpan w:val="2"/>
          </w:tcPr>
          <w:p w14:paraId="7EAB32BC" w14:textId="77777777" w:rsidR="00E04CF4" w:rsidRPr="0013293E" w:rsidRDefault="00E04CF4" w:rsidP="006E0276">
            <w:pPr>
              <w:ind w:left="873" w:hanging="567"/>
              <w:rPr>
                <w:rFonts w:cstheme="minorHAnsi"/>
                <w:lang w:val="en-GB"/>
              </w:rPr>
            </w:pPr>
          </w:p>
        </w:tc>
        <w:tc>
          <w:tcPr>
            <w:tcW w:w="4239" w:type="dxa"/>
          </w:tcPr>
          <w:p w14:paraId="08C65B86" w14:textId="77777777" w:rsidR="00101FC8" w:rsidRPr="0013293E" w:rsidRDefault="00101FC8" w:rsidP="006E0276">
            <w:pPr>
              <w:ind w:left="820" w:hanging="567"/>
              <w:rPr>
                <w:rFonts w:cstheme="minorHAnsi"/>
                <w:lang w:val="en-GB"/>
              </w:rPr>
            </w:pPr>
          </w:p>
        </w:tc>
      </w:tr>
      <w:tr w:rsidR="00101FC8" w:rsidRPr="00BA3563" w14:paraId="48488C2E" w14:textId="77777777" w:rsidTr="00E109D3">
        <w:tc>
          <w:tcPr>
            <w:tcW w:w="4831" w:type="dxa"/>
            <w:gridSpan w:val="2"/>
          </w:tcPr>
          <w:p w14:paraId="0D5E6DCB" w14:textId="5C507EFD" w:rsidR="004973FB" w:rsidRPr="004973FB" w:rsidRDefault="004973FB" w:rsidP="004973FB">
            <w:pPr>
              <w:ind w:left="37" w:hanging="37"/>
              <w:jc w:val="center"/>
              <w:rPr>
                <w:rFonts w:cstheme="minorHAnsi"/>
                <w:b/>
                <w:bCs/>
              </w:rPr>
            </w:pPr>
            <w:r w:rsidRPr="004973FB">
              <w:rPr>
                <w:rFonts w:cstheme="minorHAnsi"/>
                <w:b/>
                <w:bCs/>
              </w:rPr>
              <w:t>§6</w:t>
            </w:r>
          </w:p>
          <w:p w14:paraId="7AA6BD77" w14:textId="711E4CE6" w:rsidR="004973FB" w:rsidRPr="004973FB" w:rsidRDefault="004973FB" w:rsidP="004973FB">
            <w:pPr>
              <w:ind w:left="37" w:hanging="37"/>
              <w:jc w:val="center"/>
              <w:rPr>
                <w:rFonts w:cstheme="minorHAnsi"/>
                <w:b/>
                <w:bCs/>
              </w:rPr>
            </w:pPr>
            <w:r w:rsidRPr="004973FB">
              <w:rPr>
                <w:rFonts w:cstheme="minorHAnsi"/>
                <w:b/>
                <w:bCs/>
              </w:rPr>
              <w:t>POSTANOWIENIA DODATKOWE</w:t>
            </w:r>
          </w:p>
          <w:p w14:paraId="69BF6B53" w14:textId="32791781" w:rsidR="004973FB" w:rsidRPr="004973FB" w:rsidRDefault="004973FB" w:rsidP="004973FB">
            <w:pPr>
              <w:ind w:left="873" w:hanging="567"/>
              <w:rPr>
                <w:rFonts w:cstheme="minorHAnsi"/>
              </w:rPr>
            </w:pPr>
          </w:p>
          <w:p w14:paraId="6F853AF9" w14:textId="6BFCD898" w:rsidR="004973FB" w:rsidRPr="004973FB" w:rsidRDefault="004973FB" w:rsidP="004973FB">
            <w:pPr>
              <w:ind w:left="873" w:hanging="836"/>
              <w:rPr>
                <w:rFonts w:cstheme="minorHAnsi"/>
              </w:rPr>
            </w:pPr>
            <w:r w:rsidRPr="004973FB">
              <w:rPr>
                <w:rFonts w:cstheme="minorHAnsi"/>
              </w:rPr>
              <w:t>Strony postanawiają, co następuje:</w:t>
            </w:r>
          </w:p>
          <w:p w14:paraId="65344AE8" w14:textId="2E385A37" w:rsidR="004973FB" w:rsidRPr="00B54EF7" w:rsidRDefault="004973FB" w:rsidP="00B54EF7">
            <w:pPr>
              <w:pStyle w:val="Akapitzlist"/>
              <w:numPr>
                <w:ilvl w:val="0"/>
                <w:numId w:val="61"/>
              </w:numPr>
              <w:spacing w:after="0" w:line="240" w:lineRule="auto"/>
              <w:ind w:left="321" w:hanging="284"/>
              <w:rPr>
                <w:rFonts w:cstheme="minorHAnsi"/>
              </w:rPr>
            </w:pPr>
            <w:r w:rsidRPr="00B54EF7">
              <w:rPr>
                <w:rFonts w:cstheme="minorHAnsi"/>
              </w:rPr>
              <w:t xml:space="preserve">w Załączniku </w:t>
            </w:r>
            <w:r w:rsidRPr="00F62953">
              <w:rPr>
                <w:rFonts w:cstheme="minorHAnsi"/>
              </w:rPr>
              <w:t>nr</w:t>
            </w:r>
            <w:r w:rsidR="00F577B0" w:rsidRPr="00F62953">
              <w:rPr>
                <w:rFonts w:cstheme="minorHAnsi"/>
              </w:rPr>
              <w:t xml:space="preserve"> </w:t>
            </w:r>
            <w:r w:rsidR="00F577B0" w:rsidRPr="00770F31">
              <w:rPr>
                <w:rFonts w:cstheme="minorHAnsi"/>
              </w:rPr>
              <w:t>4</w:t>
            </w:r>
            <w:r w:rsidRPr="00F62953">
              <w:rPr>
                <w:rFonts w:cstheme="minorHAnsi"/>
              </w:rPr>
              <w:t xml:space="preserve"> pt</w:t>
            </w:r>
            <w:r w:rsidRPr="00B54EF7">
              <w:rPr>
                <w:rFonts w:cstheme="minorHAnsi"/>
              </w:rPr>
              <w:t>. „Ochrona Informacji” Strony ustalają wysokość kary umownej określonej w:</w:t>
            </w:r>
          </w:p>
          <w:p w14:paraId="222A8837" w14:textId="42E9C639" w:rsidR="004973FB" w:rsidRPr="004973FB" w:rsidRDefault="004973FB" w:rsidP="004973FB">
            <w:pPr>
              <w:pStyle w:val="Akapitzlist"/>
              <w:spacing w:after="0" w:line="240" w:lineRule="auto"/>
              <w:rPr>
                <w:rFonts w:cstheme="minorHAnsi"/>
              </w:rPr>
            </w:pPr>
          </w:p>
          <w:p w14:paraId="54B868F7" w14:textId="79DE3200" w:rsidR="004973FB" w:rsidRPr="00375551" w:rsidRDefault="004973FB" w:rsidP="00375551">
            <w:pPr>
              <w:pStyle w:val="Akapitzlist"/>
              <w:numPr>
                <w:ilvl w:val="0"/>
                <w:numId w:val="62"/>
              </w:numPr>
              <w:spacing w:after="0" w:line="240" w:lineRule="auto"/>
              <w:ind w:left="317" w:hanging="284"/>
              <w:rPr>
                <w:rFonts w:cstheme="minorHAnsi"/>
              </w:rPr>
            </w:pPr>
            <w:r w:rsidRPr="00375551">
              <w:rPr>
                <w:rFonts w:cstheme="minorHAnsi"/>
              </w:rPr>
              <w:t>pkt I.9 – na 250 000,00 zł (słownie: dwieście pięćdziesiąt tysięcy złotych 00/100);</w:t>
            </w:r>
          </w:p>
          <w:p w14:paraId="419FB468" w14:textId="5C3132F8" w:rsidR="00375551" w:rsidRPr="00375551" w:rsidRDefault="00375551" w:rsidP="00375551">
            <w:pPr>
              <w:pStyle w:val="Akapitzlist"/>
              <w:spacing w:after="0" w:line="240" w:lineRule="auto"/>
              <w:rPr>
                <w:rFonts w:cstheme="minorHAnsi"/>
              </w:rPr>
            </w:pPr>
          </w:p>
          <w:p w14:paraId="26D8CA1B" w14:textId="74751D65" w:rsidR="004973FB" w:rsidRPr="004973FB" w:rsidRDefault="004973FB" w:rsidP="004973FB">
            <w:pPr>
              <w:ind w:left="321" w:hanging="321"/>
              <w:rPr>
                <w:rFonts w:cstheme="minorHAnsi"/>
              </w:rPr>
            </w:pPr>
            <w:r w:rsidRPr="004973FB">
              <w:rPr>
                <w:rFonts w:cstheme="minorHAnsi"/>
              </w:rPr>
              <w:t>b)</w:t>
            </w:r>
            <w:r w:rsidRPr="004973FB">
              <w:rPr>
                <w:rFonts w:cstheme="minorHAnsi"/>
              </w:rPr>
              <w:tab/>
              <w:t xml:space="preserve">pkt II.10 – na </w:t>
            </w:r>
            <w:r w:rsidRPr="00375551">
              <w:rPr>
                <w:rFonts w:cstheme="minorHAnsi"/>
              </w:rPr>
              <w:t>500 000,00 zł</w:t>
            </w:r>
            <w:r w:rsidRPr="004973FB">
              <w:rPr>
                <w:rFonts w:cstheme="minorHAnsi"/>
              </w:rPr>
              <w:t xml:space="preserve"> (słownie: pięćset tysięcy złotych 00/100).</w:t>
            </w:r>
          </w:p>
          <w:p w14:paraId="65CE3CDB" w14:textId="4BF5AB12" w:rsidR="004973FB" w:rsidRDefault="004973FB" w:rsidP="004973FB">
            <w:pPr>
              <w:ind w:left="873" w:hanging="567"/>
              <w:rPr>
                <w:rFonts w:cstheme="minorHAnsi"/>
              </w:rPr>
            </w:pPr>
          </w:p>
          <w:p w14:paraId="34018F9A" w14:textId="2AB0A34A" w:rsidR="00F577B0" w:rsidRPr="004973FB" w:rsidRDefault="00F577B0" w:rsidP="004973FB">
            <w:pPr>
              <w:ind w:left="873" w:hanging="567"/>
              <w:rPr>
                <w:rFonts w:cstheme="minorHAnsi"/>
              </w:rPr>
            </w:pPr>
          </w:p>
          <w:p w14:paraId="3AEECBF4" w14:textId="1A458699" w:rsidR="004973FB" w:rsidRPr="00B54EF7" w:rsidRDefault="004973FB" w:rsidP="00B54EF7">
            <w:pPr>
              <w:pStyle w:val="Akapitzlist"/>
              <w:numPr>
                <w:ilvl w:val="0"/>
                <w:numId w:val="35"/>
              </w:numPr>
              <w:spacing w:after="0" w:line="240" w:lineRule="auto"/>
              <w:ind w:left="321" w:hanging="321"/>
              <w:rPr>
                <w:rFonts w:cstheme="minorHAnsi"/>
              </w:rPr>
            </w:pPr>
            <w:r w:rsidRPr="00B54EF7">
              <w:rPr>
                <w:rFonts w:cstheme="minorHAnsi"/>
              </w:rPr>
              <w:t>Okres Gwarancji wynosi dwadzieścia cztery (24) miesiące od zakończenia rozruchu technologicznego lub trzydzieści sześć (36) miesięcy od dostawy, w zależności od tego który termin upłynie później.</w:t>
            </w:r>
          </w:p>
          <w:p w14:paraId="59D77216" w14:textId="050913B9" w:rsidR="00101FC8" w:rsidRDefault="003B7962" w:rsidP="00E702FB">
            <w:pPr>
              <w:pStyle w:val="Akapitzlist"/>
              <w:numPr>
                <w:ilvl w:val="0"/>
                <w:numId w:val="35"/>
              </w:numPr>
              <w:spacing w:after="0" w:line="240" w:lineRule="auto"/>
              <w:ind w:left="321" w:hanging="284"/>
              <w:rPr>
                <w:rFonts w:cstheme="minorHAnsi"/>
              </w:rPr>
            </w:pPr>
            <w:r w:rsidRPr="003B7962">
              <w:rPr>
                <w:rFonts w:cstheme="minorHAnsi"/>
              </w:rPr>
              <w:lastRenderedPageBreak/>
              <w:t>I</w:t>
            </w:r>
            <w:r w:rsidR="004973FB" w:rsidRPr="003B7962">
              <w:rPr>
                <w:rFonts w:cstheme="minorHAnsi"/>
              </w:rPr>
              <w:t>lekroć w WO jest mowa o „opóźnieniu”, Strony rozumieją przez to „opóźnienie zwykłe”</w:t>
            </w:r>
            <w:r w:rsidRPr="003B7962">
              <w:rPr>
                <w:rFonts w:cstheme="minorHAnsi"/>
              </w:rPr>
              <w:t>.</w:t>
            </w:r>
          </w:p>
          <w:p w14:paraId="7375D761" w14:textId="77777777" w:rsidR="002B1125" w:rsidRPr="002B1125" w:rsidRDefault="002B1125" w:rsidP="0044278D">
            <w:pPr>
              <w:pStyle w:val="Akapitzlist"/>
              <w:rPr>
                <w:rFonts w:cstheme="minorHAnsi"/>
              </w:rPr>
            </w:pPr>
          </w:p>
          <w:p w14:paraId="39408F3C" w14:textId="4846551B" w:rsidR="003B7962" w:rsidRPr="003B7962" w:rsidRDefault="003B7962" w:rsidP="003B7962">
            <w:pPr>
              <w:pStyle w:val="Akapitzlist"/>
              <w:spacing w:after="0" w:line="240" w:lineRule="auto"/>
              <w:ind w:left="321"/>
              <w:rPr>
                <w:rFonts w:cstheme="minorHAnsi"/>
              </w:rPr>
            </w:pPr>
          </w:p>
          <w:p w14:paraId="7CC3B115" w14:textId="1CD489E0" w:rsidR="003B7962" w:rsidRPr="003B7962" w:rsidRDefault="003B7962" w:rsidP="00E702FB">
            <w:pPr>
              <w:pStyle w:val="Akapitzlist"/>
              <w:numPr>
                <w:ilvl w:val="0"/>
                <w:numId w:val="35"/>
              </w:numPr>
              <w:spacing w:after="0" w:line="240" w:lineRule="auto"/>
              <w:ind w:left="321" w:hanging="321"/>
              <w:rPr>
                <w:rFonts w:cstheme="minorHAnsi"/>
              </w:rPr>
            </w:pPr>
            <w:r w:rsidRPr="003B7962">
              <w:rPr>
                <w:rFonts w:cstheme="minorHAnsi"/>
              </w:rPr>
              <w:t>Zamawiający oświadcza, iż w okresie realizacji Przedmiotu Umowy przez Wykonawcę, na terenie budowy i jego sąsiedztwie prace realizowane będą również przez Wykonawcę PC i Wykonawcę Pochodni. Dane podmiotów zostaną przekazane przez Zamawiającego po podpisaniu umów.</w:t>
            </w:r>
          </w:p>
          <w:p w14:paraId="7A6D6CFC" w14:textId="20BA0595" w:rsidR="003B7962" w:rsidRPr="003B7962" w:rsidRDefault="003B7962" w:rsidP="003B7962">
            <w:pPr>
              <w:pStyle w:val="Akapitzlist"/>
              <w:spacing w:after="0" w:line="240" w:lineRule="auto"/>
              <w:rPr>
                <w:rFonts w:cstheme="minorHAnsi"/>
              </w:rPr>
            </w:pPr>
          </w:p>
          <w:p w14:paraId="52FAF136" w14:textId="6F24A744" w:rsidR="003B7962" w:rsidRDefault="003B7962" w:rsidP="00414997">
            <w:pPr>
              <w:pStyle w:val="Akapitzlist"/>
              <w:spacing w:after="0" w:line="240" w:lineRule="auto"/>
              <w:ind w:left="321"/>
              <w:rPr>
                <w:rFonts w:cstheme="minorHAnsi"/>
              </w:rPr>
            </w:pPr>
            <w:r w:rsidRPr="003B7962">
              <w:rPr>
                <w:rFonts w:cstheme="minorHAnsi"/>
              </w:rPr>
              <w:t>W przypadku jakichkolwiek roszczeń związanych z działaniem lub zaniechaniem w/w podmiotów, Wykonawca będzie kierował roszczenia bezpośrednio do w/w podmiotów z wyłączeniem Zamawiającego. Strony wspólnie uzgadniają, że w powyższym przypadku odpowiedzialność Zamawiającego zostaje wyłączona.</w:t>
            </w:r>
          </w:p>
          <w:p w14:paraId="53E69A65" w14:textId="77777777" w:rsidR="002B1125" w:rsidRPr="00414997" w:rsidRDefault="002B1125" w:rsidP="00414997">
            <w:pPr>
              <w:pStyle w:val="Akapitzlist"/>
              <w:rPr>
                <w:rFonts w:cstheme="minorHAnsi"/>
              </w:rPr>
            </w:pPr>
          </w:p>
          <w:p w14:paraId="4A9EBBB5" w14:textId="363D261B" w:rsidR="00414997" w:rsidRPr="00414997" w:rsidRDefault="00414997" w:rsidP="00E702FB">
            <w:pPr>
              <w:pStyle w:val="Akapitzlist"/>
              <w:numPr>
                <w:ilvl w:val="0"/>
                <w:numId w:val="35"/>
              </w:numPr>
              <w:spacing w:after="0" w:line="240" w:lineRule="auto"/>
              <w:ind w:left="321" w:hanging="284"/>
              <w:rPr>
                <w:rFonts w:cstheme="minorHAnsi"/>
              </w:rPr>
            </w:pPr>
            <w:r w:rsidRPr="00414997">
              <w:rPr>
                <w:rFonts w:cstheme="minorHAnsi"/>
              </w:rPr>
              <w:t>§1 ust 6 WO nie ma zastosowania</w:t>
            </w:r>
          </w:p>
          <w:p w14:paraId="4693DCE8" w14:textId="62EB9F7D" w:rsidR="00414997" w:rsidRPr="00414997" w:rsidRDefault="00414997" w:rsidP="00414997">
            <w:pPr>
              <w:pStyle w:val="Akapitzlist"/>
              <w:spacing w:after="0" w:line="240" w:lineRule="auto"/>
              <w:rPr>
                <w:rFonts w:cstheme="minorHAnsi"/>
              </w:rPr>
            </w:pPr>
          </w:p>
          <w:p w14:paraId="318E82EE" w14:textId="6B62E39E" w:rsidR="00414997" w:rsidRPr="00414997" w:rsidRDefault="00414997" w:rsidP="00E702FB">
            <w:pPr>
              <w:pStyle w:val="Akapitzlist"/>
              <w:numPr>
                <w:ilvl w:val="0"/>
                <w:numId w:val="35"/>
              </w:numPr>
              <w:spacing w:after="0" w:line="240" w:lineRule="auto"/>
              <w:ind w:left="321" w:hanging="321"/>
              <w:rPr>
                <w:rFonts w:cstheme="minorHAnsi"/>
              </w:rPr>
            </w:pPr>
            <w:r w:rsidRPr="00414997">
              <w:rPr>
                <w:rFonts w:cstheme="minorHAnsi"/>
              </w:rPr>
              <w:t>§2 WO otrzymuje nowe brzmienie:</w:t>
            </w:r>
          </w:p>
          <w:p w14:paraId="48712CB6" w14:textId="525676BC" w:rsidR="00816E03" w:rsidRDefault="00FF2FF0" w:rsidP="005459F1">
            <w:pPr>
              <w:pStyle w:val="Akapitzlist"/>
              <w:numPr>
                <w:ilvl w:val="0"/>
                <w:numId w:val="70"/>
              </w:numPr>
              <w:spacing w:after="0" w:line="240" w:lineRule="auto"/>
              <w:ind w:left="596" w:hanging="283"/>
              <w:rPr>
                <w:rFonts w:cstheme="minorHAnsi"/>
              </w:rPr>
            </w:pPr>
            <w:r>
              <w:rPr>
                <w:rFonts w:cstheme="minorHAnsi"/>
              </w:rPr>
              <w:t>„</w:t>
            </w:r>
            <w:r w:rsidR="00414997" w:rsidRPr="00414997">
              <w:rPr>
                <w:rFonts w:cstheme="minorHAnsi"/>
              </w:rPr>
              <w:t>W każdym czasie przed zakończeniem Przedmiotu Umowy przez Wykonawcę, Zamawiający może, przez pisemne powiadomienie Wykonawcy, żądać wprowadzenia przez Wykonawcę zmian w Przedmiocie Umowy, w szczególności (lecz nie wyłącznie) w planach, specyfikacjach i rysunkach poprzez wprowadzenie przez Wykonawcę uzupełnień, wykreśleń lub innych niezbędnych zmian. Zmian</w:t>
            </w:r>
            <w:r>
              <w:rPr>
                <w:rFonts w:cstheme="minorHAnsi"/>
              </w:rPr>
              <w:t>ę</w:t>
            </w:r>
            <w:r w:rsidR="00414997" w:rsidRPr="00414997">
              <w:rPr>
                <w:rFonts w:cstheme="minorHAnsi"/>
              </w:rPr>
              <w:t xml:space="preserve"> może zażądać Zamawiający w szczególności (lecz nie wyłącznie)</w:t>
            </w:r>
            <w:r>
              <w:rPr>
                <w:rFonts w:cstheme="minorHAnsi"/>
              </w:rPr>
              <w:t>,</w:t>
            </w:r>
            <w:r w:rsidR="00414997" w:rsidRPr="00414997">
              <w:rPr>
                <w:rFonts w:cstheme="minorHAnsi"/>
              </w:rPr>
              <w:t xml:space="preserve"> gdy dochodzi do zmiany Dokumentacji, lub z powodu innych okoliczności po stronie Zamawiającego do których dochodzi w trakcie realizacji Przedmiotu Umowy. Żądanie przez Zamawiającego zmiany może także dotyczyć wprowadzenia nowych prac i/lub nowych elementów Dokumentacji potrzebnych do wykonania Przedmiotu Umowy do celu jakiemu ma służyć.</w:t>
            </w:r>
          </w:p>
          <w:p w14:paraId="686A8BFC" w14:textId="77777777" w:rsidR="0044278D" w:rsidRDefault="0044278D" w:rsidP="0044278D">
            <w:pPr>
              <w:rPr>
                <w:rFonts w:cstheme="minorHAnsi"/>
              </w:rPr>
            </w:pPr>
          </w:p>
          <w:p w14:paraId="43063A46" w14:textId="77777777" w:rsidR="0044278D" w:rsidRDefault="0044278D" w:rsidP="0044278D">
            <w:pPr>
              <w:rPr>
                <w:rFonts w:cstheme="minorHAnsi"/>
              </w:rPr>
            </w:pPr>
          </w:p>
          <w:p w14:paraId="357FD0CC" w14:textId="77777777" w:rsidR="0044278D" w:rsidRDefault="0044278D" w:rsidP="0044278D">
            <w:pPr>
              <w:rPr>
                <w:rFonts w:cstheme="minorHAnsi"/>
              </w:rPr>
            </w:pPr>
          </w:p>
          <w:p w14:paraId="7CBC066C" w14:textId="77777777" w:rsidR="0044278D" w:rsidRDefault="0044278D" w:rsidP="0044278D">
            <w:pPr>
              <w:rPr>
                <w:rFonts w:cstheme="minorHAnsi"/>
              </w:rPr>
            </w:pPr>
          </w:p>
          <w:p w14:paraId="1FAD78AA" w14:textId="77777777" w:rsidR="005459F1" w:rsidRPr="0044278D" w:rsidRDefault="005459F1" w:rsidP="0044278D">
            <w:pPr>
              <w:rPr>
                <w:rFonts w:cstheme="minorHAnsi"/>
              </w:rPr>
            </w:pPr>
          </w:p>
          <w:p w14:paraId="38CD12BE" w14:textId="6CF535F3" w:rsidR="00816E03" w:rsidRDefault="00414997" w:rsidP="005459F1">
            <w:pPr>
              <w:pStyle w:val="Akapitzlist"/>
              <w:numPr>
                <w:ilvl w:val="0"/>
                <w:numId w:val="70"/>
              </w:numPr>
              <w:spacing w:after="0" w:line="240" w:lineRule="auto"/>
              <w:ind w:left="596" w:hanging="283"/>
            </w:pPr>
            <w:r w:rsidRPr="007E21C1">
              <w:t xml:space="preserve">Po żądaniu przez Zamawiającego wprowadzenia zmiany, o </w:t>
            </w:r>
            <w:r w:rsidR="00FF2FF0" w:rsidRPr="007E21C1">
              <w:t>któr</w:t>
            </w:r>
            <w:r w:rsidR="00FF2FF0">
              <w:t>ej</w:t>
            </w:r>
            <w:r w:rsidR="00FF2FF0" w:rsidRPr="007E21C1">
              <w:t xml:space="preserve"> </w:t>
            </w:r>
            <w:r w:rsidRPr="007E21C1">
              <w:t>mowa powyżej, Wykonawca jest obowiązany do wprowadzenia takiej zmiany stosując zasady określone poniżej w Umowie. Jeżeli wprowadzenie zmiany wpłynie na wysokość należnego Wynagrodzenia Wykonawcy (zmniejszenie lub zwiększenie Wynagrodzenia) lub Harmonogramu, Wykonawca w terminie 7 dni od otrzymania żądania zmiany poinformuje Zamawiającego o tym fakcie. W takim przypadku, wprowadzenie zmiany nastąpi na podstawie podpisanego przez Strony protokołu konieczności. Wykonawca zobowiązany jest sporządzić projekt protokołu konieczności na zasadach określonych w Umowie i przekazać go Zamawiającemu w terminie 14 (czternastu) dni od dnia otrzymania żądania zmiany Umowy, chyba że Strony uzgodnią inny, uzasadniony okolicznościami termin. Projekt protokołu konieczności podlega weryfikacji i akceptacji przez Zamawiającego.</w:t>
            </w:r>
          </w:p>
          <w:p w14:paraId="01B4E9DA" w14:textId="77777777" w:rsidR="005459F1" w:rsidRDefault="005459F1" w:rsidP="005459F1"/>
          <w:p w14:paraId="65D05829" w14:textId="77777777" w:rsidR="005459F1" w:rsidRDefault="005459F1" w:rsidP="005459F1"/>
          <w:p w14:paraId="1A8C0EC7" w14:textId="77777777" w:rsidR="005459F1" w:rsidRDefault="005459F1" w:rsidP="005459F1"/>
          <w:p w14:paraId="406D4D68" w14:textId="77777777" w:rsidR="0044278D" w:rsidRPr="007E21C1" w:rsidRDefault="0044278D" w:rsidP="0044278D"/>
          <w:p w14:paraId="2E54C796" w14:textId="711D435D" w:rsidR="00414997" w:rsidRDefault="00414997" w:rsidP="005459F1">
            <w:pPr>
              <w:pStyle w:val="Akapitzlist"/>
              <w:numPr>
                <w:ilvl w:val="0"/>
                <w:numId w:val="70"/>
              </w:numPr>
              <w:spacing w:after="0" w:line="240" w:lineRule="auto"/>
              <w:ind w:left="596" w:hanging="283"/>
            </w:pPr>
            <w:r w:rsidRPr="00625C60">
              <w:t xml:space="preserve">Wykonawca jest uprawniony do złożenia Zamawiającemu pisemnej propozycji zmiany Umowy z własnej inicjatywy wyłącznie w następujących przypadkach: </w:t>
            </w:r>
          </w:p>
          <w:p w14:paraId="74B40E80" w14:textId="77777777" w:rsidR="005459F1" w:rsidRDefault="005459F1" w:rsidP="0058594A">
            <w:pPr>
              <w:pStyle w:val="Akapitzlist"/>
              <w:spacing w:after="0" w:line="240" w:lineRule="auto"/>
              <w:ind w:left="596"/>
            </w:pPr>
          </w:p>
          <w:p w14:paraId="057980B0" w14:textId="6F14C38E" w:rsidR="00414997" w:rsidRDefault="00414997" w:rsidP="004655A8">
            <w:pPr>
              <w:ind w:left="600" w:hanging="279"/>
              <w:rPr>
                <w:rFonts w:cstheme="minorHAnsi"/>
              </w:rPr>
            </w:pPr>
            <w:r w:rsidRPr="00625C60">
              <w:rPr>
                <w:rFonts w:cstheme="minorHAnsi"/>
              </w:rPr>
              <w:t xml:space="preserve">(i) </w:t>
            </w:r>
            <w:r w:rsidR="004655A8">
              <w:rPr>
                <w:rFonts w:cstheme="minorHAnsi"/>
              </w:rPr>
              <w:t xml:space="preserve"> </w:t>
            </w:r>
            <w:r w:rsidRPr="00625C60">
              <w:rPr>
                <w:rFonts w:cstheme="minorHAnsi"/>
              </w:rPr>
              <w:t xml:space="preserve">zmiana będzie konieczna w celu należytego wykonania Umowy lub dostosowania Przedmiotu Umowy do zmian przepisów prawa lub żądań organów, które nie mogły zostać przewidziane przez Wykonawcę działającego z należytą starannością, norm, BAT lub zarządzeń zamawiające-go, </w:t>
            </w:r>
          </w:p>
          <w:p w14:paraId="06B91AA4" w14:textId="77777777" w:rsidR="00EE7FF3" w:rsidRDefault="00EE7FF3" w:rsidP="004655A8">
            <w:pPr>
              <w:ind w:left="600" w:hanging="279"/>
              <w:rPr>
                <w:rFonts w:cstheme="minorHAnsi"/>
              </w:rPr>
            </w:pPr>
          </w:p>
          <w:p w14:paraId="6057F713" w14:textId="77777777" w:rsidR="00EE7FF3" w:rsidRPr="00625C60" w:rsidRDefault="00EE7FF3" w:rsidP="004655A8">
            <w:pPr>
              <w:ind w:left="600" w:hanging="279"/>
              <w:rPr>
                <w:rFonts w:cstheme="minorHAnsi"/>
              </w:rPr>
            </w:pPr>
          </w:p>
          <w:p w14:paraId="214AA672" w14:textId="13A6D191" w:rsidR="00414997" w:rsidRDefault="00414997" w:rsidP="004655A8">
            <w:pPr>
              <w:ind w:left="600" w:hanging="279"/>
              <w:rPr>
                <w:rFonts w:cstheme="minorHAnsi"/>
              </w:rPr>
            </w:pPr>
            <w:r w:rsidRPr="00625C60">
              <w:rPr>
                <w:rFonts w:cstheme="minorHAnsi"/>
              </w:rPr>
              <w:t xml:space="preserve">(ii) zmiana przyspieszy realizację Przedmiotu Umowy, </w:t>
            </w:r>
          </w:p>
          <w:p w14:paraId="6E554B73" w14:textId="77777777" w:rsidR="005459F1" w:rsidRDefault="005459F1" w:rsidP="004655A8">
            <w:pPr>
              <w:ind w:left="600" w:hanging="279"/>
              <w:rPr>
                <w:rFonts w:cstheme="minorHAnsi"/>
              </w:rPr>
            </w:pPr>
          </w:p>
          <w:p w14:paraId="47E03A55" w14:textId="19018F67" w:rsidR="00414997" w:rsidRPr="00625C60" w:rsidRDefault="00414997" w:rsidP="004655A8">
            <w:pPr>
              <w:ind w:left="600" w:hanging="279"/>
              <w:rPr>
                <w:rFonts w:cstheme="minorHAnsi"/>
              </w:rPr>
            </w:pPr>
            <w:r w:rsidRPr="00625C60">
              <w:rPr>
                <w:rFonts w:cstheme="minorHAnsi"/>
              </w:rPr>
              <w:t xml:space="preserve">(iii) wprowadzenie zmiany jest uzasadnione w świetle rozwoju technologicznego, pod warunkiem, że proponowana zmiana jest korzystna dla Zamawiającego, w </w:t>
            </w:r>
            <w:r w:rsidRPr="00625C60">
              <w:rPr>
                <w:rFonts w:cstheme="minorHAnsi"/>
              </w:rPr>
              <w:lastRenderedPageBreak/>
              <w:t xml:space="preserve">szczególności wiąże się z uzyskaniem produktów lepszej jakości, </w:t>
            </w:r>
          </w:p>
          <w:p w14:paraId="002A9D55" w14:textId="1C17712B" w:rsidR="00414997" w:rsidRDefault="00414997" w:rsidP="004655A8">
            <w:pPr>
              <w:ind w:left="600" w:hanging="279"/>
              <w:rPr>
                <w:rFonts w:cstheme="minorHAnsi"/>
              </w:rPr>
            </w:pPr>
            <w:r w:rsidRPr="00625C60">
              <w:rPr>
                <w:rFonts w:cstheme="minorHAnsi"/>
              </w:rPr>
              <w:t xml:space="preserve">(iv) opóźnienia w realizacji Przedmiotu Umowy przez Wykonawcę spowodowanej okolicznościami, za które odpowiada Zamawiający, </w:t>
            </w:r>
          </w:p>
          <w:p w14:paraId="02670542" w14:textId="77777777" w:rsidR="005459F1" w:rsidRDefault="005459F1" w:rsidP="004655A8">
            <w:pPr>
              <w:ind w:left="600" w:hanging="279"/>
              <w:rPr>
                <w:rFonts w:cstheme="minorHAnsi"/>
              </w:rPr>
            </w:pPr>
          </w:p>
          <w:p w14:paraId="7DE2802B" w14:textId="25DD465A" w:rsidR="00414997" w:rsidRDefault="00414997" w:rsidP="004655A8">
            <w:pPr>
              <w:ind w:left="600" w:hanging="279"/>
              <w:rPr>
                <w:rFonts w:cstheme="minorHAnsi"/>
              </w:rPr>
            </w:pPr>
            <w:r w:rsidRPr="00625C60">
              <w:rPr>
                <w:rFonts w:cstheme="minorHAnsi"/>
              </w:rPr>
              <w:t>(v) zmiana będzie spowodowana brakiem możliwości pozyskania z rynku materiałów opisanych w załącznikach technicznych do Umowy , a proponowane zamienne materiały będą miały tożsame lub lepsze właściwości użytkowe</w:t>
            </w:r>
            <w:r w:rsidR="00FF2FF0">
              <w:rPr>
                <w:rFonts w:cstheme="minorHAnsi"/>
              </w:rPr>
              <w:t>.</w:t>
            </w:r>
            <w:r w:rsidRPr="00625C60">
              <w:rPr>
                <w:rFonts w:cstheme="minorHAnsi"/>
              </w:rPr>
              <w:t xml:space="preserve"> </w:t>
            </w:r>
          </w:p>
          <w:p w14:paraId="21A70FC4" w14:textId="77777777" w:rsidR="00EE7FF3" w:rsidRDefault="00EE7FF3" w:rsidP="004655A8">
            <w:pPr>
              <w:ind w:left="600" w:hanging="279"/>
              <w:rPr>
                <w:rFonts w:cstheme="minorHAnsi"/>
              </w:rPr>
            </w:pPr>
          </w:p>
          <w:p w14:paraId="51943626" w14:textId="77777777" w:rsidR="005459F1" w:rsidRDefault="005459F1" w:rsidP="004655A8">
            <w:pPr>
              <w:ind w:left="600" w:hanging="279"/>
              <w:rPr>
                <w:rFonts w:cstheme="minorHAnsi"/>
              </w:rPr>
            </w:pPr>
          </w:p>
          <w:p w14:paraId="2F3EAC54" w14:textId="77777777" w:rsidR="004A5715" w:rsidRDefault="004A5715" w:rsidP="004655A8">
            <w:pPr>
              <w:ind w:left="600" w:hanging="279"/>
              <w:rPr>
                <w:rFonts w:cstheme="minorHAnsi"/>
              </w:rPr>
            </w:pPr>
          </w:p>
          <w:p w14:paraId="755BFDF6" w14:textId="28E726BC" w:rsidR="00414997" w:rsidRDefault="00414997" w:rsidP="005459F1">
            <w:pPr>
              <w:pStyle w:val="Akapitzlist"/>
              <w:spacing w:after="0" w:line="240" w:lineRule="auto"/>
              <w:ind w:left="313"/>
              <w:rPr>
                <w:rFonts w:cstheme="minorHAnsi"/>
              </w:rPr>
            </w:pPr>
            <w:r w:rsidRPr="00625C60">
              <w:rPr>
                <w:rFonts w:cstheme="minorHAnsi"/>
              </w:rPr>
              <w:t>Wykonawca nie będzie uprawniony do wydłużenia terminu lub zmiany Wynagrodzenia zgodnie z powyższym, jeżeli:</w:t>
            </w:r>
          </w:p>
          <w:p w14:paraId="74329D80" w14:textId="77777777" w:rsidR="00EE7FF3" w:rsidRDefault="00EE7FF3" w:rsidP="005A6B5F">
            <w:pPr>
              <w:pStyle w:val="Akapitzlist"/>
              <w:spacing w:after="0" w:line="240" w:lineRule="auto"/>
              <w:ind w:left="600"/>
              <w:rPr>
                <w:rFonts w:cstheme="minorHAnsi"/>
              </w:rPr>
            </w:pPr>
          </w:p>
          <w:p w14:paraId="190D4720" w14:textId="77777777" w:rsidR="00C17CEB" w:rsidRPr="00625C60" w:rsidRDefault="00C17CEB" w:rsidP="005A6B5F">
            <w:pPr>
              <w:pStyle w:val="Akapitzlist"/>
              <w:spacing w:after="0" w:line="240" w:lineRule="auto"/>
              <w:ind w:left="600"/>
              <w:rPr>
                <w:rFonts w:cstheme="minorHAnsi"/>
              </w:rPr>
            </w:pPr>
          </w:p>
          <w:p w14:paraId="652AB6D5" w14:textId="2BF85074" w:rsidR="00625C60" w:rsidRDefault="00414997" w:rsidP="009B5FB6">
            <w:pPr>
              <w:pStyle w:val="Akapitzlist"/>
              <w:numPr>
                <w:ilvl w:val="0"/>
                <w:numId w:val="38"/>
              </w:numPr>
              <w:spacing w:after="0" w:line="240" w:lineRule="auto"/>
              <w:ind w:left="604" w:hanging="283"/>
              <w:rPr>
                <w:rFonts w:cstheme="minorHAnsi"/>
              </w:rPr>
            </w:pPr>
            <w:r w:rsidRPr="00414997">
              <w:rPr>
                <w:rFonts w:cstheme="minorHAnsi"/>
              </w:rPr>
              <w:t>nie powiadomi Zamawiającego bez zbędnej zwłoki o wystąpieniu takich okoliczności mających wpływ na termin wypełnienia zobowiązań umownych Wykonawcy wynikających z Harmonogramu lub Wynagrodzenie, ale w żadnym wypadku nie później niż w ciągu 10 (dziesięciu) dni od powzięcia wiedzy o takich okolicznościach przez Wykonawcę. Jeżeli i w zakresie w jakim Wykonawca nie powiadomi Zamawiającego o zaistnieniu takich okoliczności we wskazanym terminie, obowiązek zwrotu kosztów lub wydatków nie powstanie lub</w:t>
            </w:r>
          </w:p>
          <w:p w14:paraId="512C9D7C" w14:textId="77777777" w:rsidR="00EE7FF3" w:rsidRDefault="00EE7FF3" w:rsidP="00EE7FF3">
            <w:pPr>
              <w:rPr>
                <w:rFonts w:cstheme="minorHAnsi"/>
              </w:rPr>
            </w:pPr>
          </w:p>
          <w:p w14:paraId="256D74F3" w14:textId="77777777" w:rsidR="00C17CEB" w:rsidRDefault="00C17CEB" w:rsidP="00EE7FF3">
            <w:pPr>
              <w:rPr>
                <w:rFonts w:cstheme="minorHAnsi"/>
              </w:rPr>
            </w:pPr>
          </w:p>
          <w:p w14:paraId="4B28072F" w14:textId="77777777" w:rsidR="005459F1" w:rsidRDefault="005459F1" w:rsidP="00EE7FF3">
            <w:pPr>
              <w:rPr>
                <w:rFonts w:cstheme="minorHAnsi"/>
              </w:rPr>
            </w:pPr>
          </w:p>
          <w:p w14:paraId="32B4FBF2" w14:textId="3FBA0546" w:rsidR="00816E03" w:rsidRDefault="00414997" w:rsidP="005A6B5F">
            <w:pPr>
              <w:pStyle w:val="Akapitzlist"/>
              <w:numPr>
                <w:ilvl w:val="0"/>
                <w:numId w:val="38"/>
              </w:numPr>
              <w:spacing w:after="0" w:line="240" w:lineRule="auto"/>
              <w:ind w:left="604" w:hanging="283"/>
              <w:rPr>
                <w:rFonts w:cstheme="minorHAnsi"/>
              </w:rPr>
            </w:pPr>
            <w:r w:rsidRPr="00625C60">
              <w:rPr>
                <w:rFonts w:cstheme="minorHAnsi"/>
              </w:rPr>
              <w:t xml:space="preserve">w zakresie, w jakim opóźnienie Zamawiającego jest spowodowane przez Wykonawcę np. m.in. przedłożenie z opóźnieniem Dokumentacji, opóźnienie w wykonaniu poszczególnych części lub odcinków Przedmiotu Umowy, wadę w części Przedmiotu Umowy już odebranego i związanymi z tym konsekwencji, opóźnione, niekompletne plany i harmonogramy Wykonawcy przekazane Zamawiającemu, opóźnienia w realizacji innych umów zawartych między Zamawiającym a Wykonawcą, z przyczyn leżących po stronie </w:t>
            </w:r>
            <w:r w:rsidRPr="00625C60">
              <w:rPr>
                <w:rFonts w:cstheme="minorHAnsi"/>
              </w:rPr>
              <w:lastRenderedPageBreak/>
              <w:t>Wykonawcy na mocy takich innych umów, itp.</w:t>
            </w:r>
          </w:p>
          <w:p w14:paraId="3254ABFB" w14:textId="77777777" w:rsidR="00EE7FF3" w:rsidRDefault="00EE7FF3" w:rsidP="00EE7FF3">
            <w:pPr>
              <w:pStyle w:val="Akapitzlist"/>
              <w:spacing w:after="0" w:line="240" w:lineRule="auto"/>
              <w:ind w:left="604"/>
              <w:rPr>
                <w:rFonts w:cstheme="minorHAnsi"/>
              </w:rPr>
            </w:pPr>
          </w:p>
          <w:p w14:paraId="14D6FBDA" w14:textId="77777777" w:rsidR="005459F1" w:rsidRDefault="005459F1" w:rsidP="00EE7FF3">
            <w:pPr>
              <w:pStyle w:val="Akapitzlist"/>
              <w:spacing w:after="0" w:line="240" w:lineRule="auto"/>
              <w:ind w:left="604"/>
              <w:rPr>
                <w:rFonts w:cstheme="minorHAnsi"/>
              </w:rPr>
            </w:pPr>
          </w:p>
          <w:p w14:paraId="0DDD6CE6" w14:textId="77777777" w:rsidR="005459F1" w:rsidRDefault="005459F1" w:rsidP="00EE7FF3">
            <w:pPr>
              <w:pStyle w:val="Akapitzlist"/>
              <w:spacing w:after="0" w:line="240" w:lineRule="auto"/>
              <w:ind w:left="604"/>
              <w:rPr>
                <w:rFonts w:cstheme="minorHAnsi"/>
              </w:rPr>
            </w:pPr>
          </w:p>
          <w:p w14:paraId="01C18A94" w14:textId="77777777" w:rsidR="005459F1" w:rsidRPr="00816E03" w:rsidRDefault="005459F1" w:rsidP="00EE7FF3">
            <w:pPr>
              <w:pStyle w:val="Akapitzlist"/>
              <w:spacing w:after="0" w:line="240" w:lineRule="auto"/>
              <w:ind w:left="604"/>
              <w:rPr>
                <w:rFonts w:cstheme="minorHAnsi"/>
              </w:rPr>
            </w:pPr>
          </w:p>
          <w:p w14:paraId="64324256" w14:textId="056297E9" w:rsidR="00414997" w:rsidRDefault="00414997" w:rsidP="002D3419">
            <w:pPr>
              <w:pStyle w:val="Akapitzlist"/>
              <w:numPr>
                <w:ilvl w:val="0"/>
                <w:numId w:val="70"/>
              </w:numPr>
              <w:ind w:hanging="407"/>
            </w:pPr>
            <w:r w:rsidRPr="007E21C1">
              <w:t>Jeżeli termin dostawy materiałów lub technologia wykonania prac dodatkowych uniemożliwiają wykonanie tych prac w terminie umownym, w takim wypadku Strony określą realny termin zakończenia prac.</w:t>
            </w:r>
          </w:p>
          <w:p w14:paraId="5BB9D1A9" w14:textId="77777777" w:rsidR="004A5715" w:rsidRPr="007E21C1" w:rsidRDefault="004A5715" w:rsidP="004A5715">
            <w:pPr>
              <w:pStyle w:val="Akapitzlist"/>
            </w:pPr>
          </w:p>
          <w:p w14:paraId="3E50BA76" w14:textId="39D61333" w:rsidR="00F13F8E" w:rsidRDefault="00414997" w:rsidP="00F13F8E">
            <w:pPr>
              <w:pStyle w:val="Akapitzlist"/>
              <w:numPr>
                <w:ilvl w:val="0"/>
                <w:numId w:val="70"/>
              </w:numPr>
            </w:pPr>
            <w:r w:rsidRPr="007E21C1">
              <w:t>Podczas negocjowania zmiany Wynagrodzenia Strony będą przestrzegały poniżej określonych zasad:</w:t>
            </w:r>
          </w:p>
          <w:p w14:paraId="1ADB2435" w14:textId="77777777" w:rsidR="00F13F8E" w:rsidRPr="007E21C1" w:rsidRDefault="00F13F8E" w:rsidP="00F13F8E"/>
          <w:p w14:paraId="4CC0CE9B" w14:textId="2EE116EC" w:rsidR="00414997" w:rsidRDefault="00414997" w:rsidP="009B5FB6">
            <w:pPr>
              <w:pStyle w:val="Akapitzlist"/>
              <w:numPr>
                <w:ilvl w:val="0"/>
                <w:numId w:val="39"/>
              </w:numPr>
              <w:spacing w:after="0" w:line="240" w:lineRule="auto"/>
              <w:ind w:left="604" w:hanging="283"/>
              <w:rPr>
                <w:rFonts w:cstheme="minorHAnsi"/>
              </w:rPr>
            </w:pPr>
            <w:r w:rsidRPr="00414997">
              <w:rPr>
                <w:rFonts w:cstheme="minorHAnsi"/>
              </w:rPr>
              <w:t>zmiana Wynagrodzenia jest jedynym finansowym środkiem zaradczym dostępnym dla Wykonawcy;</w:t>
            </w:r>
          </w:p>
          <w:p w14:paraId="64813C53" w14:textId="77777777" w:rsidR="00F13F8E" w:rsidRPr="00414997" w:rsidRDefault="00F13F8E" w:rsidP="00F13F8E">
            <w:pPr>
              <w:pStyle w:val="Akapitzlist"/>
              <w:spacing w:after="0" w:line="240" w:lineRule="auto"/>
              <w:ind w:left="604"/>
              <w:rPr>
                <w:rFonts w:cstheme="minorHAnsi"/>
              </w:rPr>
            </w:pPr>
          </w:p>
          <w:p w14:paraId="1BC2F756" w14:textId="073F774E" w:rsidR="00414997" w:rsidRDefault="00414997" w:rsidP="009B5FB6">
            <w:pPr>
              <w:pStyle w:val="Akapitzlist"/>
              <w:numPr>
                <w:ilvl w:val="0"/>
                <w:numId w:val="39"/>
              </w:numPr>
              <w:spacing w:after="0" w:line="240" w:lineRule="auto"/>
              <w:ind w:left="604" w:hanging="283"/>
              <w:rPr>
                <w:rFonts w:cstheme="minorHAnsi"/>
              </w:rPr>
            </w:pPr>
            <w:r w:rsidRPr="00414997">
              <w:rPr>
                <w:rFonts w:cstheme="minorHAnsi"/>
              </w:rPr>
              <w:t>Wykonawca przedstawi Zamawiającemu uzasadnienie wszelkich kosztów i wydatków, których pokrycia się domaga w ramach zmiany Wynagrodzenia zgodnie z Umową;</w:t>
            </w:r>
          </w:p>
          <w:p w14:paraId="340C027F" w14:textId="77777777" w:rsidR="0058594A" w:rsidRDefault="0058594A" w:rsidP="0058594A">
            <w:pPr>
              <w:rPr>
                <w:rFonts w:cstheme="minorHAnsi"/>
              </w:rPr>
            </w:pPr>
          </w:p>
          <w:p w14:paraId="25DE368B" w14:textId="77777777" w:rsidR="00F13F8E" w:rsidRPr="0058594A" w:rsidRDefault="00F13F8E" w:rsidP="0058594A">
            <w:pPr>
              <w:rPr>
                <w:rFonts w:cstheme="minorHAnsi"/>
              </w:rPr>
            </w:pPr>
          </w:p>
          <w:p w14:paraId="21976EB8" w14:textId="67F051A5" w:rsidR="00414997" w:rsidRDefault="00414997" w:rsidP="009B5FB6">
            <w:pPr>
              <w:pStyle w:val="Akapitzlist"/>
              <w:numPr>
                <w:ilvl w:val="0"/>
                <w:numId w:val="39"/>
              </w:numPr>
              <w:spacing w:after="0" w:line="240" w:lineRule="auto"/>
              <w:ind w:left="604" w:hanging="283"/>
              <w:rPr>
                <w:rFonts w:cstheme="minorHAnsi"/>
              </w:rPr>
            </w:pPr>
            <w:r w:rsidRPr="006F5ADE">
              <w:rPr>
                <w:rFonts w:cstheme="minorHAnsi"/>
              </w:rPr>
              <w:t>Strony uzgodnią zmianę Wynagrodzenia bez zbędnej zwłoki;</w:t>
            </w:r>
          </w:p>
          <w:p w14:paraId="15A310B8" w14:textId="77777777" w:rsidR="00F13F8E" w:rsidRPr="006F5ADE" w:rsidRDefault="00F13F8E" w:rsidP="00F13F8E">
            <w:pPr>
              <w:pStyle w:val="Akapitzlist"/>
              <w:spacing w:after="0" w:line="240" w:lineRule="auto"/>
              <w:ind w:left="604"/>
              <w:rPr>
                <w:rFonts w:cstheme="minorHAnsi"/>
              </w:rPr>
            </w:pPr>
          </w:p>
          <w:p w14:paraId="497F3F77" w14:textId="044D713E" w:rsidR="00414997" w:rsidRDefault="00414997" w:rsidP="009B5FB6">
            <w:pPr>
              <w:pStyle w:val="Akapitzlist"/>
              <w:numPr>
                <w:ilvl w:val="0"/>
                <w:numId w:val="39"/>
              </w:numPr>
              <w:spacing w:after="0" w:line="240" w:lineRule="auto"/>
              <w:ind w:left="604" w:hanging="283"/>
              <w:rPr>
                <w:rFonts w:cstheme="minorHAnsi"/>
              </w:rPr>
            </w:pPr>
            <w:r w:rsidRPr="00414997">
              <w:rPr>
                <w:rFonts w:cstheme="minorHAnsi"/>
              </w:rPr>
              <w:t>żadna ze Stron nie będzie uniemożliwiać ani opóźniać porozumienia w sprawie zmiany Wynagrodzenia z uwagi na toczące się rozmowy Stron dotyczące wydłużenia czasu zgodnie z ust. powyżej.</w:t>
            </w:r>
          </w:p>
          <w:p w14:paraId="692070B3" w14:textId="77777777" w:rsidR="00EE7FF3" w:rsidRDefault="00EE7FF3" w:rsidP="00EE7FF3">
            <w:pPr>
              <w:rPr>
                <w:rFonts w:cstheme="minorHAnsi"/>
              </w:rPr>
            </w:pPr>
          </w:p>
          <w:p w14:paraId="596B9392" w14:textId="77777777" w:rsidR="00994C1A" w:rsidRDefault="00994C1A" w:rsidP="00EE7FF3">
            <w:pPr>
              <w:rPr>
                <w:rFonts w:cstheme="minorHAnsi"/>
              </w:rPr>
            </w:pPr>
          </w:p>
          <w:p w14:paraId="2CB3BC6F" w14:textId="77777777" w:rsidR="00994C1A" w:rsidRDefault="00994C1A" w:rsidP="00EE7FF3">
            <w:pPr>
              <w:rPr>
                <w:rFonts w:cstheme="minorHAnsi"/>
              </w:rPr>
            </w:pPr>
          </w:p>
          <w:p w14:paraId="3A6E8C21" w14:textId="024A0D66" w:rsidR="0058594A" w:rsidRDefault="00414997" w:rsidP="0058594A">
            <w:pPr>
              <w:pStyle w:val="Akapitzlist"/>
              <w:numPr>
                <w:ilvl w:val="0"/>
                <w:numId w:val="70"/>
              </w:numPr>
            </w:pPr>
            <w:r w:rsidRPr="007E21C1">
              <w:t xml:space="preserve">Podczas negocjacji o których mowa w ust. 4. i ust. 5. Zamawiający będzie dalej wypełniał swoje zobowiązania wynikające z Umowy, natomiast Wykonawca będzie kontynuował wykonywanie Przedmiotu Umowy zgodnie z warunkami Umowy i nie zawiesi, opóźni ani nie zakończy swoich działań, chyba że jest </w:t>
            </w:r>
            <w:r w:rsidRPr="007E21C1">
              <w:lastRenderedPageBreak/>
              <w:t xml:space="preserve">do tego wyraźnie uprawniony na mocy Umowy. </w:t>
            </w:r>
          </w:p>
          <w:p w14:paraId="35074C8D" w14:textId="77777777" w:rsidR="0058594A" w:rsidRDefault="0058594A" w:rsidP="0058594A">
            <w:pPr>
              <w:pStyle w:val="Akapitzlist"/>
            </w:pPr>
          </w:p>
          <w:p w14:paraId="73CE5D6C" w14:textId="39E86EA0" w:rsidR="0058594A" w:rsidRDefault="00414997" w:rsidP="0058594A">
            <w:pPr>
              <w:pStyle w:val="Akapitzlist"/>
              <w:numPr>
                <w:ilvl w:val="0"/>
                <w:numId w:val="70"/>
              </w:numPr>
              <w:ind w:left="596" w:hanging="283"/>
            </w:pPr>
            <w:r w:rsidRPr="007E21C1">
              <w:t>Projekt protokołu konieczności Wykonawca przygotuje na piśmie, spełniając wymagania określone poniżej. Zamawiający będzie weryfikował i akceptował protokół konieczności na piśmie stosując zasady określone poniżej. Projekt protokołu konieczności będzie zawierał szczegółowy opis zmiany Umowy i jej uzasadnienie oraz będzie składał się co najmniej z następujących elementów, które Zamawiający ma prawo weryfikować:</w:t>
            </w:r>
          </w:p>
          <w:p w14:paraId="625D38B4" w14:textId="77777777" w:rsidR="002D3419" w:rsidRPr="0058594A" w:rsidRDefault="002D3419" w:rsidP="002D3419">
            <w:pPr>
              <w:pStyle w:val="Akapitzlist"/>
              <w:rPr>
                <w:sz w:val="8"/>
                <w:szCs w:val="8"/>
              </w:rPr>
            </w:pPr>
          </w:p>
          <w:p w14:paraId="46E4A1B8" w14:textId="45FC00E5" w:rsidR="00414997" w:rsidRDefault="00414997" w:rsidP="0058594A">
            <w:pPr>
              <w:pStyle w:val="Akapitzlist"/>
              <w:numPr>
                <w:ilvl w:val="0"/>
                <w:numId w:val="40"/>
              </w:numPr>
              <w:spacing w:after="0" w:line="240" w:lineRule="auto"/>
              <w:ind w:left="880" w:hanging="284"/>
              <w:rPr>
                <w:rFonts w:cstheme="minorHAnsi"/>
              </w:rPr>
            </w:pPr>
            <w:r w:rsidRPr="00414997">
              <w:rPr>
                <w:rFonts w:cstheme="minorHAnsi"/>
              </w:rPr>
              <w:t>szczegółowo udokumentowanego opisu prac, które należy wykonać w związku z proponowaną zmianą Umowy;</w:t>
            </w:r>
          </w:p>
          <w:p w14:paraId="471A9B91" w14:textId="77777777" w:rsidR="00994C1A" w:rsidRDefault="00994C1A" w:rsidP="002D3419">
            <w:pPr>
              <w:pStyle w:val="Akapitzlist"/>
              <w:spacing w:after="0" w:line="240" w:lineRule="auto"/>
              <w:rPr>
                <w:rFonts w:cstheme="minorHAnsi"/>
              </w:rPr>
            </w:pPr>
          </w:p>
          <w:p w14:paraId="33723A9B" w14:textId="77777777" w:rsidR="00783FAF" w:rsidRPr="00414997" w:rsidRDefault="00783FAF" w:rsidP="002D3419">
            <w:pPr>
              <w:pStyle w:val="Akapitzlist"/>
              <w:spacing w:after="0" w:line="240" w:lineRule="auto"/>
              <w:rPr>
                <w:rFonts w:cstheme="minorHAnsi"/>
              </w:rPr>
            </w:pPr>
          </w:p>
          <w:p w14:paraId="4C1CE124" w14:textId="79D92A4D" w:rsidR="00414997" w:rsidRDefault="00414997" w:rsidP="0058594A">
            <w:pPr>
              <w:pStyle w:val="Akapitzlist"/>
              <w:numPr>
                <w:ilvl w:val="0"/>
                <w:numId w:val="40"/>
              </w:numPr>
              <w:spacing w:after="0" w:line="240" w:lineRule="auto"/>
              <w:ind w:left="880" w:hanging="284"/>
              <w:rPr>
                <w:rFonts w:cstheme="minorHAnsi"/>
              </w:rPr>
            </w:pPr>
            <w:r w:rsidRPr="00414997">
              <w:rPr>
                <w:rFonts w:cstheme="minorHAnsi"/>
              </w:rPr>
              <w:t xml:space="preserve">propozycji Wykonawcy dotyczących koniecznych modyfikacji Harmonogramu lub zakresu innych zobowiązań Wykonawcy wynikających z Umowy; </w:t>
            </w:r>
          </w:p>
          <w:p w14:paraId="4705EFB7" w14:textId="77777777" w:rsidR="0058594A" w:rsidRDefault="0058594A" w:rsidP="0058594A">
            <w:pPr>
              <w:rPr>
                <w:rFonts w:cstheme="minorHAnsi"/>
              </w:rPr>
            </w:pPr>
          </w:p>
          <w:p w14:paraId="4B16EEC2" w14:textId="77777777" w:rsidR="000F6612" w:rsidRDefault="000F6612" w:rsidP="0058594A">
            <w:pPr>
              <w:rPr>
                <w:rFonts w:cstheme="minorHAnsi"/>
              </w:rPr>
            </w:pPr>
          </w:p>
          <w:p w14:paraId="0AF5FEFE" w14:textId="6A90C807" w:rsidR="00414997" w:rsidRDefault="00414997" w:rsidP="006F5ADE">
            <w:pPr>
              <w:pStyle w:val="Akapitzlist"/>
              <w:numPr>
                <w:ilvl w:val="0"/>
                <w:numId w:val="40"/>
              </w:numPr>
              <w:spacing w:after="0" w:line="240" w:lineRule="auto"/>
              <w:rPr>
                <w:rFonts w:cstheme="minorHAnsi"/>
              </w:rPr>
            </w:pPr>
            <w:r w:rsidRPr="00414997">
              <w:rPr>
                <w:rFonts w:cstheme="minorHAnsi"/>
              </w:rPr>
              <w:t xml:space="preserve">wpływu proponowanej zmiany na wysokość Wynagrodzenia, ze wskazaniem propozycji Wykonawcy dotyczącej zmiany wysokości Wynagrodzenia, w oparciu o szczegółową wycenę (kosztorys) obejmującą wszelkie prace, które należy wykonać w związku z proponowaną zmianą Umowy, określoną w projekcie protokołu konieczności; </w:t>
            </w:r>
          </w:p>
          <w:p w14:paraId="509439A4" w14:textId="77777777" w:rsidR="002D3419" w:rsidRDefault="002D3419" w:rsidP="002D3419">
            <w:pPr>
              <w:pStyle w:val="Akapitzlist"/>
              <w:spacing w:after="0" w:line="240" w:lineRule="auto"/>
              <w:rPr>
                <w:rFonts w:cstheme="minorHAnsi"/>
              </w:rPr>
            </w:pPr>
          </w:p>
          <w:p w14:paraId="15CF6296" w14:textId="77777777" w:rsidR="00994C1A" w:rsidRPr="00414997" w:rsidRDefault="00994C1A" w:rsidP="002D3419">
            <w:pPr>
              <w:pStyle w:val="Akapitzlist"/>
              <w:spacing w:after="0" w:line="240" w:lineRule="auto"/>
              <w:rPr>
                <w:rFonts w:cstheme="minorHAnsi"/>
              </w:rPr>
            </w:pPr>
          </w:p>
          <w:p w14:paraId="1A4412BE" w14:textId="738FB2EF" w:rsidR="00414997" w:rsidRDefault="00414997" w:rsidP="006F5ADE">
            <w:pPr>
              <w:pStyle w:val="Akapitzlist"/>
              <w:numPr>
                <w:ilvl w:val="0"/>
                <w:numId w:val="40"/>
              </w:numPr>
              <w:spacing w:after="0" w:line="240" w:lineRule="auto"/>
              <w:rPr>
                <w:rFonts w:cstheme="minorHAnsi"/>
              </w:rPr>
            </w:pPr>
            <w:r w:rsidRPr="00414997">
              <w:rPr>
                <w:rFonts w:cstheme="minorHAnsi"/>
              </w:rPr>
              <w:t xml:space="preserve">do wyceny zmiany Wynagrodzenia w zakresie wyłączanym jak i włączanym do Przedmiotu Umowy, będą miały zastosowanie aktualne i obowiązujące w chwili prze-kazania do Zamawiającego protokołu konieczności średnie stawki SEKOCENBUD i Katalogów Nakładów Rzeczowych dla Województwa Kujawsko-Pomorskiego. Jeśli wycena w oparciu o ww. dane nie będzie możliwa, Wykonawca dokona wyceny prac w oparciu o co najmniej dwie oferty wykonawców takich </w:t>
            </w:r>
            <w:r w:rsidRPr="00414997">
              <w:rPr>
                <w:rFonts w:cstheme="minorHAnsi"/>
              </w:rPr>
              <w:lastRenderedPageBreak/>
              <w:t xml:space="preserve">prac, aktualne na dzień sporządzania protokołu konieczności. Oferty takie mogą służyć także do wykazania kosztów Prac wyłączanych. Wykonawca będzie miał prawo do marży w wysokości 5% wartości bezwzględnej różnicy między Pracami włączanymi i wyłączanymi; Całkowita wartość prac dodatkowych / zamiennych, wykonywanych w ramach protokołów konieczności (narastająco) uwzględniająca marżę Wykonawcy, w przypadku robót dodatkowych i/lub zamiennych, nie może przekroczyć 10% Wynagrodzenia. </w:t>
            </w:r>
          </w:p>
          <w:p w14:paraId="5B83CE11" w14:textId="77777777" w:rsidR="002D3419" w:rsidRDefault="002D3419" w:rsidP="002D3419">
            <w:pPr>
              <w:rPr>
                <w:rFonts w:cstheme="minorHAnsi"/>
              </w:rPr>
            </w:pPr>
          </w:p>
          <w:p w14:paraId="19DD8E28" w14:textId="77777777" w:rsidR="007B5C78" w:rsidRDefault="007B5C78" w:rsidP="002D3419">
            <w:pPr>
              <w:rPr>
                <w:rFonts w:cstheme="minorHAnsi"/>
              </w:rPr>
            </w:pPr>
          </w:p>
          <w:p w14:paraId="43E9BA7A" w14:textId="77777777" w:rsidR="007B5C78" w:rsidRDefault="007B5C78" w:rsidP="002D3419">
            <w:pPr>
              <w:rPr>
                <w:rFonts w:cstheme="minorHAnsi"/>
              </w:rPr>
            </w:pPr>
          </w:p>
          <w:p w14:paraId="642A60D0" w14:textId="77777777" w:rsidR="004A5715" w:rsidRDefault="004A5715" w:rsidP="002D3419">
            <w:pPr>
              <w:rPr>
                <w:rFonts w:cstheme="minorHAnsi"/>
              </w:rPr>
            </w:pPr>
          </w:p>
          <w:p w14:paraId="242D067D" w14:textId="77777777" w:rsidR="001E79A2" w:rsidRDefault="001E79A2" w:rsidP="002D3419">
            <w:pPr>
              <w:rPr>
                <w:rFonts w:cstheme="minorHAnsi"/>
              </w:rPr>
            </w:pPr>
          </w:p>
          <w:p w14:paraId="23715491" w14:textId="77777777" w:rsidR="001E79A2" w:rsidRPr="002D3419" w:rsidRDefault="001E79A2" w:rsidP="002D3419">
            <w:pPr>
              <w:rPr>
                <w:rFonts w:cstheme="minorHAnsi"/>
              </w:rPr>
            </w:pPr>
          </w:p>
          <w:p w14:paraId="408FCCE7" w14:textId="5888AA42" w:rsidR="00414997" w:rsidRDefault="00414997" w:rsidP="002D7EEE">
            <w:pPr>
              <w:pStyle w:val="Akapitzlist"/>
              <w:numPr>
                <w:ilvl w:val="0"/>
                <w:numId w:val="40"/>
              </w:numPr>
              <w:spacing w:after="0" w:line="240" w:lineRule="auto"/>
              <w:ind w:left="880" w:hanging="284"/>
              <w:rPr>
                <w:rFonts w:cstheme="minorHAnsi"/>
              </w:rPr>
            </w:pPr>
            <w:r w:rsidRPr="00414997">
              <w:rPr>
                <w:rFonts w:cstheme="minorHAnsi"/>
              </w:rPr>
              <w:t>określenia wpływu na inne warunki Umowy (np. termin, na okres odpowiedzialności za wady, zakres wymaganej Dokumentacji itp.);</w:t>
            </w:r>
          </w:p>
          <w:p w14:paraId="00F6F603" w14:textId="77777777" w:rsidR="002D3419" w:rsidRDefault="002D3419" w:rsidP="002D3419">
            <w:pPr>
              <w:rPr>
                <w:rFonts w:cstheme="minorHAnsi"/>
              </w:rPr>
            </w:pPr>
          </w:p>
          <w:p w14:paraId="1A6DE07C" w14:textId="77777777" w:rsidR="001E79A2" w:rsidRDefault="001E79A2" w:rsidP="002D3419">
            <w:pPr>
              <w:rPr>
                <w:rFonts w:cstheme="minorHAnsi"/>
              </w:rPr>
            </w:pPr>
          </w:p>
          <w:p w14:paraId="6178C768" w14:textId="77777777" w:rsidR="001E79A2" w:rsidRPr="002D3419" w:rsidRDefault="001E79A2" w:rsidP="002D3419">
            <w:pPr>
              <w:rPr>
                <w:rFonts w:cstheme="minorHAnsi"/>
              </w:rPr>
            </w:pPr>
          </w:p>
          <w:p w14:paraId="67B49780" w14:textId="2B452258" w:rsidR="00414997" w:rsidRDefault="00414997" w:rsidP="002D7EEE">
            <w:pPr>
              <w:pStyle w:val="Akapitzlist"/>
              <w:numPr>
                <w:ilvl w:val="0"/>
                <w:numId w:val="40"/>
              </w:numPr>
              <w:spacing w:after="0" w:line="240" w:lineRule="auto"/>
              <w:ind w:left="880" w:hanging="284"/>
              <w:rPr>
                <w:rFonts w:cstheme="minorHAnsi"/>
              </w:rPr>
            </w:pPr>
            <w:r w:rsidRPr="00414997">
              <w:rPr>
                <w:rFonts w:cstheme="minorHAnsi"/>
              </w:rPr>
              <w:t xml:space="preserve">   okresu związania warunkami zawartymi w projekcie protokołu konieczności, nie krótszego niż 60 (sześćdziesiąt) dni od daty otrzymania tego dokumentu przez Zamawiającego, przy czym Zamawiający może jednostronnie dokonać wydłużenia wskazanego terminu o kolejne 30 </w:t>
            </w:r>
            <w:r w:rsidR="00443394">
              <w:rPr>
                <w:rFonts w:cstheme="minorHAnsi"/>
              </w:rPr>
              <w:t>(trzy</w:t>
            </w:r>
            <w:r w:rsidR="00F577B0">
              <w:rPr>
                <w:rFonts w:cstheme="minorHAnsi"/>
              </w:rPr>
              <w:t>dzi</w:t>
            </w:r>
            <w:r w:rsidR="00443394">
              <w:rPr>
                <w:rFonts w:cstheme="minorHAnsi"/>
              </w:rPr>
              <w:t xml:space="preserve">eści) </w:t>
            </w:r>
            <w:r w:rsidRPr="00414997">
              <w:rPr>
                <w:rFonts w:cstheme="minorHAnsi"/>
              </w:rPr>
              <w:t>dni.</w:t>
            </w:r>
          </w:p>
          <w:p w14:paraId="146695B4" w14:textId="77777777" w:rsidR="004A5715" w:rsidRPr="004A5715" w:rsidRDefault="004A5715" w:rsidP="004A5715">
            <w:pPr>
              <w:rPr>
                <w:rFonts w:cstheme="minorHAnsi"/>
              </w:rPr>
            </w:pPr>
          </w:p>
          <w:p w14:paraId="162504AF" w14:textId="2DE3A137" w:rsidR="00414997" w:rsidRDefault="00414997" w:rsidP="007B5C78">
            <w:pPr>
              <w:pStyle w:val="Akapitzlist"/>
              <w:numPr>
                <w:ilvl w:val="0"/>
                <w:numId w:val="70"/>
              </w:numPr>
              <w:ind w:left="596" w:hanging="283"/>
            </w:pPr>
            <w:r w:rsidRPr="007E21C1">
              <w:t>Weryfikacja i akceptacja przez Zamawiającego protokołu konieczności może uwzględniać w szczególności, lecz nie wyłącznie:</w:t>
            </w:r>
          </w:p>
          <w:p w14:paraId="6F99CCE2" w14:textId="77777777" w:rsidR="001E79A2" w:rsidRDefault="001E79A2" w:rsidP="001E79A2">
            <w:pPr>
              <w:pStyle w:val="Akapitzlist"/>
              <w:ind w:left="596"/>
            </w:pPr>
          </w:p>
          <w:p w14:paraId="253178BB" w14:textId="29EB6340" w:rsidR="00414997" w:rsidRDefault="00414997" w:rsidP="00994C1A">
            <w:pPr>
              <w:pStyle w:val="Akapitzlist"/>
              <w:numPr>
                <w:ilvl w:val="0"/>
                <w:numId w:val="94"/>
              </w:numPr>
              <w:spacing w:after="0" w:line="240" w:lineRule="auto"/>
              <w:rPr>
                <w:rFonts w:cstheme="minorHAnsi"/>
              </w:rPr>
            </w:pPr>
            <w:r w:rsidRPr="00414997">
              <w:rPr>
                <w:rFonts w:cstheme="minorHAnsi"/>
              </w:rPr>
              <w:t>zakres rzeczowy zmiany,</w:t>
            </w:r>
          </w:p>
          <w:p w14:paraId="522600E8" w14:textId="77777777" w:rsidR="00994C1A" w:rsidRPr="00414997" w:rsidRDefault="00994C1A" w:rsidP="00994C1A">
            <w:pPr>
              <w:pStyle w:val="Akapitzlist"/>
              <w:spacing w:after="0" w:line="240" w:lineRule="auto"/>
              <w:ind w:left="964"/>
              <w:rPr>
                <w:rFonts w:cstheme="minorHAnsi"/>
              </w:rPr>
            </w:pPr>
          </w:p>
          <w:p w14:paraId="75F15886" w14:textId="16279DCA" w:rsidR="00414997" w:rsidRDefault="00414997" w:rsidP="00C87CF3">
            <w:pPr>
              <w:pStyle w:val="Akapitzlist"/>
              <w:spacing w:after="0" w:line="240" w:lineRule="auto"/>
              <w:ind w:left="888" w:hanging="284"/>
              <w:rPr>
                <w:rFonts w:cstheme="minorHAnsi"/>
              </w:rPr>
            </w:pPr>
            <w:r w:rsidRPr="00414997">
              <w:rPr>
                <w:rFonts w:cstheme="minorHAnsi"/>
              </w:rPr>
              <w:t xml:space="preserve">b) </w:t>
            </w:r>
            <w:r w:rsidRPr="00414997">
              <w:rPr>
                <w:rFonts w:cstheme="minorHAnsi"/>
              </w:rPr>
              <w:tab/>
              <w:t xml:space="preserve">wybór oferty składanej Wykonawcy przez bezpośrednich wykonawców prac składających się na zmianę; Wykonawca nie będzie ograniczał Zamawiającemu możliwości uzyskania wyjaśnień u wykonawcy bezpośredniego; przy czym Zamawiający ma prawo do pozyskania </w:t>
            </w:r>
            <w:r w:rsidRPr="00414997">
              <w:rPr>
                <w:rFonts w:cstheme="minorHAnsi"/>
              </w:rPr>
              <w:lastRenderedPageBreak/>
              <w:t>ofert od innych wykonawców dla porównań;</w:t>
            </w:r>
          </w:p>
          <w:p w14:paraId="04889194" w14:textId="77777777" w:rsidR="00994C1A" w:rsidRPr="00414997" w:rsidRDefault="00994C1A" w:rsidP="00C87CF3">
            <w:pPr>
              <w:pStyle w:val="Akapitzlist"/>
              <w:spacing w:after="0" w:line="240" w:lineRule="auto"/>
              <w:ind w:left="888" w:hanging="284"/>
              <w:rPr>
                <w:rFonts w:cstheme="minorHAnsi"/>
              </w:rPr>
            </w:pPr>
          </w:p>
          <w:p w14:paraId="46DE0E88" w14:textId="2077F3CA" w:rsidR="00414997" w:rsidRDefault="00414997" w:rsidP="00C87CF3">
            <w:pPr>
              <w:pStyle w:val="Akapitzlist"/>
              <w:numPr>
                <w:ilvl w:val="0"/>
                <w:numId w:val="38"/>
              </w:numPr>
              <w:spacing w:after="0" w:line="240" w:lineRule="auto"/>
              <w:ind w:left="888" w:hanging="284"/>
              <w:rPr>
                <w:rFonts w:cstheme="minorHAnsi"/>
              </w:rPr>
            </w:pPr>
            <w:r w:rsidRPr="00C87CF3">
              <w:rPr>
                <w:rFonts w:cstheme="minorHAnsi"/>
              </w:rPr>
              <w:t xml:space="preserve">ilości i wszystkie elementy cenotwórcze kosztorysów przygotowanych przez Wykonawcę. </w:t>
            </w:r>
          </w:p>
          <w:p w14:paraId="537E7561" w14:textId="77777777" w:rsidR="00994C1A" w:rsidRPr="00C87CF3" w:rsidRDefault="00994C1A" w:rsidP="00994C1A">
            <w:pPr>
              <w:pStyle w:val="Akapitzlist"/>
              <w:spacing w:after="0" w:line="240" w:lineRule="auto"/>
              <w:ind w:left="888"/>
              <w:rPr>
                <w:rFonts w:cstheme="minorHAnsi"/>
              </w:rPr>
            </w:pPr>
          </w:p>
          <w:p w14:paraId="643677BA" w14:textId="7352624F" w:rsidR="007B5C78" w:rsidRDefault="00414997" w:rsidP="007B5C78">
            <w:pPr>
              <w:pStyle w:val="Akapitzlist"/>
              <w:numPr>
                <w:ilvl w:val="0"/>
                <w:numId w:val="70"/>
              </w:numPr>
              <w:ind w:left="596" w:hanging="283"/>
            </w:pPr>
            <w:r w:rsidRPr="007E21C1">
              <w:t>W ciągu 14 ( czternastu) dni od dnia otrzymania projektu protokołu konieczności od Wykonawcy, Zamawiający zawiadomi Wykonawcę o przyjęciu bądź odrzuceniu zmiany Umowy, albo zgłosi uwagi do projektu protokołu konieczności. Brak któregokolwiek z zawiadomień od Zamawiającego w powyższym terminie, równoznaczny będzie z odrzuceniem propozycji zmiany Umowy przez Zamawiającego.</w:t>
            </w:r>
          </w:p>
          <w:p w14:paraId="2340CAF5" w14:textId="77777777" w:rsidR="007B5C78" w:rsidRDefault="007B5C78" w:rsidP="007B5C78">
            <w:pPr>
              <w:pStyle w:val="Akapitzlist"/>
              <w:ind w:left="596"/>
            </w:pPr>
          </w:p>
          <w:p w14:paraId="25719BA8" w14:textId="46CBEC74" w:rsidR="00107A54" w:rsidRDefault="00414997" w:rsidP="00107A54">
            <w:pPr>
              <w:pStyle w:val="Akapitzlist"/>
              <w:numPr>
                <w:ilvl w:val="0"/>
                <w:numId w:val="70"/>
              </w:numPr>
              <w:ind w:left="596" w:hanging="283"/>
            </w:pPr>
            <w:r w:rsidRPr="007E21C1">
              <w:t xml:space="preserve">W przypadku zgłoszenia przez Zamawiającego uwag do projektu protokołu konieczności, Strony niezwłocznie podejmą negocjacje mające na celu uzgodnienie zakresu zmiany Umowy i warunków jej wprowadzenia. Strony zgodnie przyjmują, że negocjacje, o których mowa w zdaniu poprzednim nie powinny trwać dłużej niż 10 ( dziesięć) dni. </w:t>
            </w:r>
          </w:p>
          <w:p w14:paraId="0FD9417F" w14:textId="77777777" w:rsidR="00107A54" w:rsidRPr="007E21C1" w:rsidRDefault="00107A54" w:rsidP="00107A54"/>
          <w:p w14:paraId="1FAF5A5E" w14:textId="0F130069" w:rsidR="00816E03" w:rsidRDefault="00414997" w:rsidP="007B5C78">
            <w:pPr>
              <w:pStyle w:val="Akapitzlist"/>
              <w:numPr>
                <w:ilvl w:val="0"/>
                <w:numId w:val="70"/>
              </w:numPr>
              <w:ind w:left="596" w:hanging="283"/>
            </w:pPr>
            <w:r w:rsidRPr="00816E03">
              <w:t>Jeżeli Zamawiający zaakceptuje zmianę Umowy podpisując bez uwag protokół konieczności, zmiana Umowy do 10% Wynagrodzenia może nastąpić na podstawie tego protokołu i nie wymaga aneksowania Umowy chyba, że dotyczy zmiany Harmonogramu lub innych okoliczności przewidzianych wprost w Umowie, a następnie będzie podlegała niezwłocznemu wdrożeniu w ramach Przedmiotu Umowy.</w:t>
            </w:r>
          </w:p>
          <w:p w14:paraId="376AAE61" w14:textId="77777777" w:rsidR="00643CE0" w:rsidRDefault="00643CE0" w:rsidP="007B5C78">
            <w:pPr>
              <w:pStyle w:val="Akapitzlist"/>
              <w:ind w:left="596"/>
            </w:pPr>
          </w:p>
          <w:p w14:paraId="79642599" w14:textId="77777777" w:rsidR="00107A54" w:rsidRDefault="00107A54" w:rsidP="007B5C78">
            <w:pPr>
              <w:pStyle w:val="Akapitzlist"/>
              <w:ind w:left="596"/>
            </w:pPr>
          </w:p>
          <w:p w14:paraId="252A9387" w14:textId="08376B73" w:rsidR="00816E03" w:rsidRDefault="00414997" w:rsidP="007B5C78">
            <w:pPr>
              <w:pStyle w:val="Akapitzlist"/>
              <w:numPr>
                <w:ilvl w:val="0"/>
                <w:numId w:val="70"/>
              </w:numPr>
              <w:ind w:left="596" w:hanging="283"/>
            </w:pPr>
            <w:r w:rsidRPr="00816E03">
              <w:t xml:space="preserve">Prowadzone przez Strony czynności w związku ze zmianą Umowy nie będą wstrzymywały realizacji Przedmiotu Umowy </w:t>
            </w:r>
            <w:r w:rsidRPr="00816E03">
              <w:lastRenderedPageBreak/>
              <w:t>w pozostałym zakresie, tj. w zakresie nieobjętym zmianą Umowy oraz nieuzależnionym bezpośrednio od wprowadzenia tej zmiany Umowy. Odrzucenie zmiany Umowy przez Zamawiającego nie może skutkować zaprzestaniem przez Wykonawcę wykonywania Przedmiotu Umowy lub ich wstrzymaniem.</w:t>
            </w:r>
          </w:p>
          <w:p w14:paraId="7BD31932" w14:textId="1373D60C" w:rsidR="00107A54" w:rsidRPr="00816E03" w:rsidRDefault="00107A54" w:rsidP="00107A54">
            <w:pPr>
              <w:pStyle w:val="Akapitzlist"/>
              <w:ind w:left="596"/>
            </w:pPr>
          </w:p>
          <w:p w14:paraId="6D6A718A" w14:textId="17AD93E7" w:rsidR="00816E03" w:rsidRDefault="00414997" w:rsidP="007B5C78">
            <w:pPr>
              <w:pStyle w:val="Akapitzlist"/>
              <w:numPr>
                <w:ilvl w:val="0"/>
                <w:numId w:val="70"/>
              </w:numPr>
              <w:ind w:left="596" w:hanging="283"/>
            </w:pPr>
            <w:r w:rsidRPr="00816E03">
              <w:t>Protokół konieczności oznacza uzgodniony i podpisany przez Strony dokument potwierdzający osiągnięcie porozumienia Stron co do zasadniczych elementów zmiany Umowy. Projekt protokołu konieczności będzie sporządzony przez Wykonawcę na jego koszt. Projekt aneksu do Umowy będzie sporządzony przez Zamawiającego na jego koszt.</w:t>
            </w:r>
          </w:p>
          <w:p w14:paraId="71C116C4" w14:textId="77777777" w:rsidR="00FB20AE" w:rsidRPr="00816E03" w:rsidRDefault="00FB20AE" w:rsidP="00EB4949"/>
          <w:p w14:paraId="2792B09F" w14:textId="6BDCA3F4" w:rsidR="00414997" w:rsidRPr="00816E03" w:rsidRDefault="00414997" w:rsidP="007B5C78">
            <w:pPr>
              <w:pStyle w:val="Akapitzlist"/>
              <w:numPr>
                <w:ilvl w:val="0"/>
                <w:numId w:val="70"/>
              </w:numPr>
              <w:ind w:left="596" w:hanging="283"/>
            </w:pPr>
            <w:r w:rsidRPr="00816E03">
              <w:t>Łączna suma wartości wszystkich prac, które mogą zostać wykonane wskutek zmian Umowy nie może przekroczyć 30% (trzydzieści procent) Wynagrodzenia.”</w:t>
            </w:r>
          </w:p>
          <w:p w14:paraId="6063C610" w14:textId="77777777" w:rsidR="00BC7C2A" w:rsidRPr="00414997" w:rsidRDefault="00BC7C2A" w:rsidP="00C87CF3">
            <w:pPr>
              <w:pStyle w:val="Akapitzlist"/>
              <w:spacing w:after="0" w:line="240" w:lineRule="auto"/>
              <w:rPr>
                <w:rFonts w:cstheme="minorHAnsi"/>
              </w:rPr>
            </w:pPr>
          </w:p>
          <w:p w14:paraId="162CFB09" w14:textId="1D9A74E7" w:rsidR="00414997" w:rsidRPr="009B5FB6" w:rsidRDefault="00414997" w:rsidP="00E702FB">
            <w:pPr>
              <w:pStyle w:val="Akapitzlist"/>
              <w:numPr>
                <w:ilvl w:val="0"/>
                <w:numId w:val="35"/>
              </w:numPr>
              <w:spacing w:after="0" w:line="240" w:lineRule="auto"/>
              <w:ind w:left="321" w:hanging="321"/>
              <w:rPr>
                <w:rFonts w:cstheme="minorHAnsi"/>
              </w:rPr>
            </w:pPr>
            <w:r w:rsidRPr="009B5FB6">
              <w:rPr>
                <w:rFonts w:cstheme="minorHAnsi"/>
              </w:rPr>
              <w:t>Do §4 WO dodaje się ust 7o brzmieniu:</w:t>
            </w:r>
          </w:p>
          <w:p w14:paraId="56A74748" w14:textId="56D90BB8" w:rsidR="00414997" w:rsidRDefault="00414997" w:rsidP="009B5FB6">
            <w:pPr>
              <w:ind w:left="321"/>
              <w:rPr>
                <w:rFonts w:cstheme="minorHAnsi"/>
              </w:rPr>
            </w:pPr>
            <w:r w:rsidRPr="00C87CF3">
              <w:rPr>
                <w:rFonts w:cstheme="minorHAnsi"/>
              </w:rPr>
              <w:t>„Strony wyłączają zastosowanie art. 632 § 2 kodeksu cywilnego lub art. 3571 kodeksu cywilnego przez Wykonawcę w Umowie.”</w:t>
            </w:r>
          </w:p>
          <w:p w14:paraId="0CD93453" w14:textId="77777777" w:rsidR="00BC7C2A" w:rsidRDefault="00BC7C2A" w:rsidP="009B5FB6">
            <w:pPr>
              <w:ind w:left="321"/>
              <w:rPr>
                <w:rFonts w:cstheme="minorHAnsi"/>
              </w:rPr>
            </w:pPr>
          </w:p>
          <w:p w14:paraId="755C2035" w14:textId="77777777" w:rsidR="00BC7C2A" w:rsidRPr="00C87CF3" w:rsidRDefault="00BC7C2A" w:rsidP="009B5FB6">
            <w:pPr>
              <w:ind w:left="321"/>
              <w:rPr>
                <w:rFonts w:cstheme="minorHAnsi"/>
              </w:rPr>
            </w:pPr>
          </w:p>
          <w:p w14:paraId="7B1B2BFF" w14:textId="3651ADF9" w:rsidR="00414997" w:rsidRPr="00414997" w:rsidRDefault="00414997" w:rsidP="00E702FB">
            <w:pPr>
              <w:pStyle w:val="Akapitzlist"/>
              <w:numPr>
                <w:ilvl w:val="0"/>
                <w:numId w:val="35"/>
              </w:numPr>
              <w:spacing w:after="0" w:line="240" w:lineRule="auto"/>
              <w:ind w:left="321" w:hanging="284"/>
              <w:rPr>
                <w:rFonts w:cstheme="minorHAnsi"/>
              </w:rPr>
            </w:pPr>
            <w:r w:rsidRPr="00414997">
              <w:rPr>
                <w:rFonts w:cstheme="minorHAnsi"/>
              </w:rPr>
              <w:t>Do §5 WO dodaje się ust. 11 o brzmieniu:</w:t>
            </w:r>
          </w:p>
          <w:p w14:paraId="5C73DD8E" w14:textId="729E40D7" w:rsidR="00414997" w:rsidRPr="00414997" w:rsidRDefault="00414997" w:rsidP="00C87CF3">
            <w:pPr>
              <w:pStyle w:val="Akapitzlist"/>
              <w:spacing w:after="0" w:line="240" w:lineRule="auto"/>
              <w:ind w:left="321"/>
              <w:rPr>
                <w:rFonts w:cstheme="minorHAnsi"/>
              </w:rPr>
            </w:pPr>
            <w:r w:rsidRPr="00414997">
              <w:rPr>
                <w:rFonts w:cstheme="minorHAnsi"/>
              </w:rPr>
              <w:t>„Wykonawca ponosi odpowiedzialność na zasadzie ryzyka za wszelkie szkody powstałe w skutek działania bądź zaniechania podwykonawców/dalszych podwykonawców na nieruchomościach należących i użytkownych przez Zamawiającego w tym w szczególności za szkody powstałe w środowisku, transporcie, infrastrukturze.”</w:t>
            </w:r>
          </w:p>
          <w:p w14:paraId="64077D9B" w14:textId="3C2A7B01" w:rsidR="00414997" w:rsidRDefault="00414997" w:rsidP="009B5FB6">
            <w:pPr>
              <w:pStyle w:val="Akapitzlist"/>
              <w:spacing w:after="0" w:line="240" w:lineRule="auto"/>
              <w:rPr>
                <w:rFonts w:cstheme="minorHAnsi"/>
              </w:rPr>
            </w:pPr>
          </w:p>
          <w:p w14:paraId="55CFE868" w14:textId="77777777" w:rsidR="00EB4949" w:rsidRDefault="00EB4949" w:rsidP="009B5FB6">
            <w:pPr>
              <w:pStyle w:val="Akapitzlist"/>
              <w:spacing w:after="0" w:line="240" w:lineRule="auto"/>
              <w:rPr>
                <w:rFonts w:cstheme="minorHAnsi"/>
              </w:rPr>
            </w:pPr>
          </w:p>
          <w:p w14:paraId="0E6A882A" w14:textId="3DDA19D6" w:rsidR="00414997" w:rsidRPr="00414997" w:rsidRDefault="00414997" w:rsidP="00E702FB">
            <w:pPr>
              <w:pStyle w:val="Akapitzlist"/>
              <w:numPr>
                <w:ilvl w:val="0"/>
                <w:numId w:val="35"/>
              </w:numPr>
              <w:spacing w:after="0" w:line="240" w:lineRule="auto"/>
              <w:ind w:left="321" w:hanging="284"/>
              <w:rPr>
                <w:rFonts w:cstheme="minorHAnsi"/>
              </w:rPr>
            </w:pPr>
            <w:r w:rsidRPr="00414997">
              <w:rPr>
                <w:rFonts w:cstheme="minorHAnsi"/>
              </w:rPr>
              <w:t>§6 ust 1 lit c) WO otrzymuje nowe brzmienie:</w:t>
            </w:r>
          </w:p>
          <w:p w14:paraId="27F67978" w14:textId="4ABB9A24" w:rsidR="00414997" w:rsidRPr="00414997" w:rsidRDefault="00414997" w:rsidP="00A86F06">
            <w:pPr>
              <w:pStyle w:val="Akapitzlist"/>
              <w:spacing w:after="0" w:line="240" w:lineRule="auto"/>
              <w:ind w:left="321"/>
              <w:rPr>
                <w:rFonts w:cstheme="minorHAnsi"/>
              </w:rPr>
            </w:pPr>
            <w:r w:rsidRPr="00414997">
              <w:rPr>
                <w:rFonts w:cstheme="minorHAnsi"/>
              </w:rPr>
              <w:t xml:space="preserve">„że wszystkie elementy konstrukcyjne, urządzenia, instalacje, aparatura, części i </w:t>
            </w:r>
            <w:r w:rsidRPr="00414997">
              <w:rPr>
                <w:rFonts w:cstheme="minorHAnsi"/>
              </w:rPr>
              <w:lastRenderedPageBreak/>
              <w:t>materiały wbudowane lub dostarczone jako wyposażenie w ramach Przedmiotu Umowy będą spełniały następujące warunki:</w:t>
            </w:r>
          </w:p>
          <w:p w14:paraId="359EABA3" w14:textId="3C557E46" w:rsidR="00414997" w:rsidRPr="00A86F06" w:rsidRDefault="00414997" w:rsidP="00A86F06">
            <w:pPr>
              <w:ind w:left="321"/>
              <w:rPr>
                <w:rFonts w:cstheme="minorHAnsi"/>
              </w:rPr>
            </w:pPr>
            <w:r w:rsidRPr="00A86F06">
              <w:rPr>
                <w:rFonts w:cstheme="minorHAnsi"/>
              </w:rPr>
              <w:t>- będą fabrycznie nowe, nieużywane i będą posiadały certyfikaty, poświadczenia, atesty i dokumentację techniczną dopuszczającą do stosowania na terenie Polski, wymagane obowiązującymi przepisami prawa, w tym ustawy Prawo budowlane, przepisami związanymi z bezpieczeństwem i higieną pracy, ochroną środowiska oraz ochroną przeciwpożarową, przepisami dotyczącymi dozoru technicznego oraz odpowiednimi normami, mającymi zastosowanie,</w:t>
            </w:r>
          </w:p>
          <w:p w14:paraId="232B6B27" w14:textId="6734A229" w:rsidR="00414997" w:rsidRPr="00A86F06" w:rsidRDefault="00414997" w:rsidP="00A86F06">
            <w:pPr>
              <w:ind w:left="321"/>
              <w:rPr>
                <w:rFonts w:cstheme="minorHAnsi"/>
              </w:rPr>
            </w:pPr>
            <w:r w:rsidRPr="00A86F06">
              <w:rPr>
                <w:rFonts w:cstheme="minorHAnsi"/>
              </w:rPr>
              <w:t>- będą posiadały oznakowanie symbolem CE zgodnie z obowiązującym prawem i oczekiwaniami Zamawiającego opisanymi w SIWZ, jak również Wykonawca zobowiązuje się do współpracy z Zamawiający lub wskazanym przez niego podmiotem na potrzeby uzyskania oznaczenia symbolem CE zespołu urządzeń,</w:t>
            </w:r>
          </w:p>
          <w:p w14:paraId="53BA6FF6" w14:textId="0850EC33" w:rsidR="00414997" w:rsidRDefault="00414997" w:rsidP="00A86F06">
            <w:pPr>
              <w:ind w:left="321"/>
              <w:rPr>
                <w:rFonts w:cstheme="minorHAnsi"/>
              </w:rPr>
            </w:pPr>
            <w:r w:rsidRPr="00A86F06">
              <w:rPr>
                <w:rFonts w:cstheme="minorHAnsi"/>
              </w:rPr>
              <w:t>- będą zgodne z warunkami Umowy, zaś do ich produkcji wykorzystane zostaną materiały o odpowiednich parametrach jakościowych, a proces obróbki i wykonawstwa technicznego będzie spełniał normy jakościowe;”.</w:t>
            </w:r>
          </w:p>
          <w:p w14:paraId="21D61895" w14:textId="77777777" w:rsidR="00A574E2" w:rsidRDefault="00A574E2" w:rsidP="00A86F06">
            <w:pPr>
              <w:ind w:left="321"/>
              <w:rPr>
                <w:rFonts w:cstheme="minorHAnsi"/>
              </w:rPr>
            </w:pPr>
          </w:p>
          <w:p w14:paraId="7BAC4240" w14:textId="77777777" w:rsidR="00B8307C" w:rsidRDefault="00B8307C" w:rsidP="00A86F06">
            <w:pPr>
              <w:ind w:left="321"/>
              <w:rPr>
                <w:rFonts w:cstheme="minorHAnsi"/>
              </w:rPr>
            </w:pPr>
          </w:p>
          <w:p w14:paraId="3038A900" w14:textId="77777777" w:rsidR="00A574E2" w:rsidRDefault="00A574E2" w:rsidP="00A86F06">
            <w:pPr>
              <w:ind w:left="321"/>
              <w:rPr>
                <w:rFonts w:cstheme="minorHAnsi"/>
              </w:rPr>
            </w:pPr>
          </w:p>
          <w:p w14:paraId="791A53C7" w14:textId="77777777" w:rsidR="00C16D1F" w:rsidRDefault="00C16D1F" w:rsidP="00A86F06">
            <w:pPr>
              <w:ind w:left="321"/>
              <w:rPr>
                <w:rFonts w:cstheme="minorHAnsi"/>
              </w:rPr>
            </w:pPr>
          </w:p>
          <w:p w14:paraId="3266246F" w14:textId="23821F2B" w:rsidR="00414997" w:rsidRPr="00414997" w:rsidRDefault="00414997" w:rsidP="00A86F06">
            <w:pPr>
              <w:pStyle w:val="Akapitzlist"/>
              <w:spacing w:after="0" w:line="240" w:lineRule="auto"/>
              <w:rPr>
                <w:rFonts w:cstheme="minorHAnsi"/>
              </w:rPr>
            </w:pPr>
          </w:p>
          <w:p w14:paraId="139077AA" w14:textId="4524F0EE" w:rsidR="00414997" w:rsidRPr="00414997" w:rsidRDefault="00414997" w:rsidP="00E702FB">
            <w:pPr>
              <w:pStyle w:val="Akapitzlist"/>
              <w:numPr>
                <w:ilvl w:val="0"/>
                <w:numId w:val="35"/>
              </w:numPr>
              <w:spacing w:after="0" w:line="240" w:lineRule="auto"/>
              <w:ind w:left="321" w:hanging="284"/>
              <w:rPr>
                <w:rFonts w:cstheme="minorHAnsi"/>
              </w:rPr>
            </w:pPr>
            <w:r w:rsidRPr="00414997">
              <w:rPr>
                <w:rFonts w:cstheme="minorHAnsi"/>
              </w:rPr>
              <w:t xml:space="preserve">§6 ust 2 lit a) </w:t>
            </w:r>
            <w:r w:rsidR="00E27A6C">
              <w:rPr>
                <w:rFonts w:cstheme="minorHAnsi"/>
              </w:rPr>
              <w:t xml:space="preserve">i b) </w:t>
            </w:r>
            <w:r w:rsidRPr="00414997">
              <w:rPr>
                <w:rFonts w:cstheme="minorHAnsi"/>
              </w:rPr>
              <w:t>WO otrzymuj</w:t>
            </w:r>
            <w:r w:rsidR="00E27A6C">
              <w:rPr>
                <w:rFonts w:cstheme="minorHAnsi"/>
              </w:rPr>
              <w:t>ą</w:t>
            </w:r>
            <w:r w:rsidRPr="00414997">
              <w:rPr>
                <w:rFonts w:cstheme="minorHAnsi"/>
              </w:rPr>
              <w:t xml:space="preserve"> nowe brzmieni</w:t>
            </w:r>
            <w:r w:rsidR="00E27A6C">
              <w:rPr>
                <w:rFonts w:cstheme="minorHAnsi"/>
              </w:rPr>
              <w:t>a</w:t>
            </w:r>
            <w:r w:rsidRPr="00414997">
              <w:rPr>
                <w:rFonts w:cstheme="minorHAnsi"/>
              </w:rPr>
              <w:t>:</w:t>
            </w:r>
          </w:p>
          <w:p w14:paraId="284B7739" w14:textId="693A1F16" w:rsidR="00414997" w:rsidRPr="00414997" w:rsidRDefault="00414997" w:rsidP="00A86F06">
            <w:pPr>
              <w:pStyle w:val="Akapitzlist"/>
              <w:spacing w:after="0" w:line="240" w:lineRule="auto"/>
              <w:ind w:left="321"/>
              <w:rPr>
                <w:rFonts w:cstheme="minorHAnsi"/>
              </w:rPr>
            </w:pPr>
            <w:r w:rsidRPr="00414997">
              <w:rPr>
                <w:rFonts w:cstheme="minorHAnsi"/>
              </w:rPr>
              <w:t>„</w:t>
            </w:r>
            <w:r w:rsidR="00E27A6C">
              <w:rPr>
                <w:rFonts w:cstheme="minorHAnsi"/>
              </w:rPr>
              <w:t xml:space="preserve">a) </w:t>
            </w:r>
            <w:r w:rsidRPr="00414997">
              <w:rPr>
                <w:rFonts w:cstheme="minorHAnsi"/>
              </w:rPr>
              <w:t>udostępnieniu terenu robót, który został przekazany Wykonawcy PC</w:t>
            </w:r>
            <w:r w:rsidR="00C80097">
              <w:rPr>
                <w:rFonts w:cstheme="minorHAnsi"/>
              </w:rPr>
              <w:t>;</w:t>
            </w:r>
          </w:p>
          <w:p w14:paraId="72297D9A" w14:textId="436EF7B2" w:rsidR="00414997" w:rsidRDefault="00414997" w:rsidP="00643CE0">
            <w:pPr>
              <w:pStyle w:val="Akapitzlist"/>
              <w:numPr>
                <w:ilvl w:val="0"/>
                <w:numId w:val="62"/>
              </w:numPr>
              <w:spacing w:after="0" w:line="240" w:lineRule="auto"/>
              <w:ind w:left="313" w:firstLine="0"/>
              <w:rPr>
                <w:rFonts w:cstheme="minorHAnsi"/>
              </w:rPr>
            </w:pPr>
            <w:r w:rsidRPr="00414997">
              <w:rPr>
                <w:rFonts w:cstheme="minorHAnsi"/>
              </w:rPr>
              <w:t>umożliwienia Wykonawcy do korzystania z terenu/frontu robót Umowy oraz utworzenia zaplecza niezbędnego do wykonania robót przy kooperacji z Wykonawcą PC</w:t>
            </w:r>
            <w:r w:rsidR="00C80097">
              <w:rPr>
                <w:rFonts w:cstheme="minorHAnsi"/>
              </w:rPr>
              <w:t>;</w:t>
            </w:r>
            <w:r w:rsidRPr="00414997">
              <w:rPr>
                <w:rFonts w:cstheme="minorHAnsi"/>
              </w:rPr>
              <w:t xml:space="preserve">”.  </w:t>
            </w:r>
          </w:p>
          <w:p w14:paraId="3CC46A1E" w14:textId="2EFA14D8" w:rsidR="00414997" w:rsidRDefault="00414997" w:rsidP="00A86F06">
            <w:pPr>
              <w:pStyle w:val="Akapitzlist"/>
              <w:spacing w:after="0" w:line="240" w:lineRule="auto"/>
              <w:rPr>
                <w:rFonts w:cstheme="minorHAnsi"/>
              </w:rPr>
            </w:pPr>
          </w:p>
          <w:p w14:paraId="30629295" w14:textId="77777777" w:rsidR="00643CE0" w:rsidRDefault="00643CE0" w:rsidP="00A86F06">
            <w:pPr>
              <w:pStyle w:val="Akapitzlist"/>
              <w:spacing w:after="0" w:line="240" w:lineRule="auto"/>
              <w:rPr>
                <w:rFonts w:cstheme="minorHAnsi"/>
              </w:rPr>
            </w:pPr>
          </w:p>
          <w:p w14:paraId="7109161D" w14:textId="77777777" w:rsidR="00643CE0" w:rsidRPr="00414997" w:rsidRDefault="00643CE0" w:rsidP="00A86F06">
            <w:pPr>
              <w:pStyle w:val="Akapitzlist"/>
              <w:spacing w:after="0" w:line="240" w:lineRule="auto"/>
              <w:rPr>
                <w:rFonts w:cstheme="minorHAnsi"/>
              </w:rPr>
            </w:pPr>
          </w:p>
          <w:p w14:paraId="5627CD66" w14:textId="16AE6E13" w:rsidR="00414997" w:rsidRPr="00414997" w:rsidRDefault="00414997" w:rsidP="00E702FB">
            <w:pPr>
              <w:pStyle w:val="Akapitzlist"/>
              <w:numPr>
                <w:ilvl w:val="0"/>
                <w:numId w:val="35"/>
              </w:numPr>
              <w:spacing w:after="0" w:line="240" w:lineRule="auto"/>
              <w:ind w:left="321" w:hanging="321"/>
              <w:rPr>
                <w:rFonts w:cstheme="minorHAnsi"/>
              </w:rPr>
            </w:pPr>
            <w:r w:rsidRPr="00414997">
              <w:rPr>
                <w:rFonts w:cstheme="minorHAnsi"/>
              </w:rPr>
              <w:t>W §6 WO dodaje się ust.</w:t>
            </w:r>
            <w:r w:rsidR="00463989">
              <w:rPr>
                <w:rFonts w:cstheme="minorHAnsi"/>
              </w:rPr>
              <w:t xml:space="preserve"> </w:t>
            </w:r>
            <w:r w:rsidRPr="00414997">
              <w:rPr>
                <w:rFonts w:cstheme="minorHAnsi"/>
              </w:rPr>
              <w:t>3 o następującym brzmieniu</w:t>
            </w:r>
            <w:r w:rsidR="00463989">
              <w:rPr>
                <w:rFonts w:cstheme="minorHAnsi"/>
              </w:rPr>
              <w:t>:</w:t>
            </w:r>
          </w:p>
          <w:p w14:paraId="4FFFAD5A" w14:textId="689F1ECB" w:rsidR="00414997" w:rsidRDefault="00414997" w:rsidP="00A86F06">
            <w:pPr>
              <w:pStyle w:val="Akapitzlist"/>
              <w:spacing w:after="0" w:line="240" w:lineRule="auto"/>
              <w:ind w:left="321"/>
              <w:rPr>
                <w:rFonts w:cstheme="minorHAnsi"/>
              </w:rPr>
            </w:pPr>
            <w:r w:rsidRPr="00414997">
              <w:rPr>
                <w:rFonts w:cstheme="minorHAnsi"/>
              </w:rPr>
              <w:t xml:space="preserve">“Zamawiający niezależnie od niniejszej Umowy jest również stroną zawartych Umów z Wykonawcą PC i Wykonawcą Kompresorów. Wykonawca będąc świadomy bezpośredniego związku Umów oraz ich wspólnego celu (zdefiniowanego w preambule zobowiązuje się </w:t>
            </w:r>
            <w:r w:rsidRPr="00414997">
              <w:rPr>
                <w:rFonts w:cstheme="minorHAnsi"/>
              </w:rPr>
              <w:lastRenderedPageBreak/>
              <w:t>do wykonania Umowy w sposób zapewniający realizację wspólnego celu. Oznacza to w szczególności:</w:t>
            </w:r>
          </w:p>
          <w:p w14:paraId="3DBBB0A4" w14:textId="77777777" w:rsidR="00A574E2" w:rsidRDefault="00A574E2" w:rsidP="00A86F06">
            <w:pPr>
              <w:pStyle w:val="Akapitzlist"/>
              <w:spacing w:after="0" w:line="240" w:lineRule="auto"/>
              <w:ind w:left="321"/>
              <w:rPr>
                <w:rFonts w:cstheme="minorHAnsi"/>
              </w:rPr>
            </w:pPr>
          </w:p>
          <w:p w14:paraId="27A5DE82" w14:textId="77777777" w:rsidR="00A574E2" w:rsidRDefault="00A574E2" w:rsidP="00A86F06">
            <w:pPr>
              <w:pStyle w:val="Akapitzlist"/>
              <w:spacing w:after="0" w:line="240" w:lineRule="auto"/>
              <w:ind w:left="321"/>
              <w:rPr>
                <w:rFonts w:cstheme="minorHAnsi"/>
              </w:rPr>
            </w:pPr>
          </w:p>
          <w:p w14:paraId="1DC1AE5F" w14:textId="77777777" w:rsidR="004D1995" w:rsidRPr="00414997" w:rsidRDefault="004D1995" w:rsidP="00A86F06">
            <w:pPr>
              <w:pStyle w:val="Akapitzlist"/>
              <w:spacing w:after="0" w:line="240" w:lineRule="auto"/>
              <w:ind w:left="321"/>
              <w:rPr>
                <w:rFonts w:cstheme="minorHAnsi"/>
              </w:rPr>
            </w:pPr>
          </w:p>
          <w:p w14:paraId="1EAA33BC" w14:textId="7EE6EAD0" w:rsidR="00414997" w:rsidRPr="00A574E2" w:rsidRDefault="00414997" w:rsidP="00A574E2">
            <w:pPr>
              <w:pStyle w:val="Akapitzlist"/>
              <w:numPr>
                <w:ilvl w:val="0"/>
                <w:numId w:val="84"/>
              </w:numPr>
              <w:spacing w:after="0" w:line="240" w:lineRule="auto"/>
              <w:rPr>
                <w:rFonts w:cstheme="minorHAnsi"/>
              </w:rPr>
            </w:pPr>
            <w:r w:rsidRPr="00A574E2">
              <w:rPr>
                <w:rFonts w:cstheme="minorHAnsi"/>
              </w:rPr>
              <w:t>zobowiązanie do wykonania obowiązków wynikających z Umowy, w szczególności dotrzymanie terminów określonych Harmonogramem realizacji inwestycji w sposób zapewniający dotrzymanie terminów realizacji wynikających z umów zawartych z Wykonawcą PC i Wykonawcą Kompresorów</w:t>
            </w:r>
            <w:r w:rsidR="000018B0" w:rsidRPr="00A574E2">
              <w:rPr>
                <w:rFonts w:cstheme="minorHAnsi"/>
              </w:rPr>
              <w:t>,</w:t>
            </w:r>
          </w:p>
          <w:p w14:paraId="0FD6B327" w14:textId="77777777" w:rsidR="00A574E2" w:rsidRDefault="00A574E2" w:rsidP="00A574E2">
            <w:pPr>
              <w:rPr>
                <w:rFonts w:cstheme="minorHAnsi"/>
              </w:rPr>
            </w:pPr>
          </w:p>
          <w:p w14:paraId="69211F5A" w14:textId="77777777" w:rsidR="00B8307C" w:rsidRPr="00A574E2" w:rsidRDefault="00B8307C" w:rsidP="00A574E2">
            <w:pPr>
              <w:rPr>
                <w:rFonts w:cstheme="minorHAnsi"/>
              </w:rPr>
            </w:pPr>
          </w:p>
          <w:p w14:paraId="028F6534" w14:textId="3D5AA815" w:rsidR="00414997" w:rsidRDefault="00414997" w:rsidP="00A574E2">
            <w:pPr>
              <w:pStyle w:val="Akapitzlist"/>
              <w:numPr>
                <w:ilvl w:val="0"/>
                <w:numId w:val="84"/>
              </w:numPr>
              <w:spacing w:after="0" w:line="240" w:lineRule="auto"/>
              <w:rPr>
                <w:rFonts w:cstheme="minorHAnsi"/>
              </w:rPr>
            </w:pPr>
            <w:r w:rsidRPr="00414997">
              <w:rPr>
                <w:rFonts w:cstheme="minorHAnsi"/>
              </w:rPr>
              <w:t xml:space="preserve">zorganizowanie i realizację prac/robót określonych w Umowie w sposób zapewniający prawidłową realizację obowiązków wynikających z umów z Wykonawcą PC i Wykonawcą Kompresorów, </w:t>
            </w:r>
          </w:p>
          <w:p w14:paraId="4F386817" w14:textId="77777777" w:rsidR="00A574E2" w:rsidRPr="00A574E2" w:rsidRDefault="00A574E2" w:rsidP="00A574E2">
            <w:pPr>
              <w:pStyle w:val="Akapitzlist"/>
              <w:rPr>
                <w:rFonts w:cstheme="minorHAnsi"/>
              </w:rPr>
            </w:pPr>
          </w:p>
          <w:p w14:paraId="352920E0" w14:textId="77777777" w:rsidR="00A574E2" w:rsidRPr="00414997" w:rsidRDefault="00A574E2" w:rsidP="00A574E2">
            <w:pPr>
              <w:pStyle w:val="Akapitzlist"/>
              <w:spacing w:after="0" w:line="240" w:lineRule="auto"/>
              <w:ind w:left="681"/>
              <w:rPr>
                <w:rFonts w:cstheme="minorHAnsi"/>
              </w:rPr>
            </w:pPr>
          </w:p>
          <w:p w14:paraId="522A2E51" w14:textId="59EF06F1" w:rsidR="00414997" w:rsidRDefault="00414997" w:rsidP="00A574E2">
            <w:pPr>
              <w:pStyle w:val="Akapitzlist"/>
              <w:numPr>
                <w:ilvl w:val="0"/>
                <w:numId w:val="84"/>
              </w:numPr>
              <w:spacing w:after="0" w:line="240" w:lineRule="auto"/>
              <w:rPr>
                <w:rFonts w:cstheme="minorHAnsi"/>
              </w:rPr>
            </w:pPr>
            <w:r w:rsidRPr="00414997">
              <w:rPr>
                <w:rFonts w:cstheme="minorHAnsi"/>
              </w:rPr>
              <w:t>współpracy z Zamawiającym oraz z Wykonawcą PC i Wykonawcą Kompresorów zapewniającej prawidłowe wykonanie obowiązków wynikających z umów.</w:t>
            </w:r>
            <w:r w:rsidR="00C80097">
              <w:rPr>
                <w:rFonts w:cstheme="minorHAnsi"/>
              </w:rPr>
              <w:t>”</w:t>
            </w:r>
          </w:p>
          <w:p w14:paraId="2B21A00A" w14:textId="77777777" w:rsidR="00A574E2" w:rsidRDefault="00A574E2" w:rsidP="00A574E2">
            <w:pPr>
              <w:rPr>
                <w:rFonts w:cstheme="minorHAnsi"/>
              </w:rPr>
            </w:pPr>
          </w:p>
          <w:p w14:paraId="379680C7" w14:textId="77777777" w:rsidR="00A574E2" w:rsidRDefault="00A574E2" w:rsidP="00A574E2">
            <w:pPr>
              <w:rPr>
                <w:rFonts w:cstheme="minorHAnsi"/>
              </w:rPr>
            </w:pPr>
          </w:p>
          <w:p w14:paraId="373FBCA2" w14:textId="616BDF9F" w:rsidR="00414997" w:rsidRPr="00414997" w:rsidRDefault="00414997" w:rsidP="00A86F06">
            <w:pPr>
              <w:pStyle w:val="Akapitzlist"/>
              <w:spacing w:after="0" w:line="240" w:lineRule="auto"/>
              <w:rPr>
                <w:rFonts w:cstheme="minorHAnsi"/>
              </w:rPr>
            </w:pPr>
          </w:p>
          <w:p w14:paraId="23347037" w14:textId="6E6DD39A" w:rsidR="00414997" w:rsidRPr="00414997" w:rsidRDefault="00414997" w:rsidP="00E702FB">
            <w:pPr>
              <w:pStyle w:val="Akapitzlist"/>
              <w:numPr>
                <w:ilvl w:val="0"/>
                <w:numId w:val="35"/>
              </w:numPr>
              <w:spacing w:after="0" w:line="240" w:lineRule="auto"/>
              <w:ind w:left="321" w:hanging="321"/>
              <w:rPr>
                <w:rFonts w:cstheme="minorHAnsi"/>
              </w:rPr>
            </w:pPr>
            <w:r w:rsidRPr="00414997">
              <w:rPr>
                <w:rFonts w:cstheme="minorHAnsi"/>
              </w:rPr>
              <w:t>Do §6 WO dodaje się ust.4 o następującym brzmieniu:</w:t>
            </w:r>
          </w:p>
          <w:p w14:paraId="2DC1ADE5" w14:textId="06A37B04" w:rsidR="00414997" w:rsidRPr="00414997" w:rsidRDefault="00414997" w:rsidP="00A86F06">
            <w:pPr>
              <w:pStyle w:val="Akapitzlist"/>
              <w:spacing w:after="0" w:line="240" w:lineRule="auto"/>
              <w:ind w:left="321"/>
              <w:rPr>
                <w:rFonts w:cstheme="minorHAnsi"/>
              </w:rPr>
            </w:pPr>
            <w:r w:rsidRPr="00414997">
              <w:rPr>
                <w:rFonts w:cstheme="minorHAnsi"/>
              </w:rPr>
              <w:t>”Pozwolenia Zamawiającego:</w:t>
            </w:r>
          </w:p>
          <w:p w14:paraId="7A3901B4" w14:textId="17F8AE4C" w:rsidR="00414997" w:rsidRPr="00A86F06" w:rsidRDefault="00414997" w:rsidP="00A86F06">
            <w:pPr>
              <w:ind w:left="321"/>
              <w:rPr>
                <w:rFonts w:cstheme="minorHAnsi"/>
              </w:rPr>
            </w:pPr>
            <w:r w:rsidRPr="00A86F06">
              <w:rPr>
                <w:rFonts w:cstheme="minorHAnsi"/>
              </w:rPr>
              <w:t>Zamawiający uzyska we własnym zakresie, następujące decyzje administracyjne:</w:t>
            </w:r>
          </w:p>
          <w:p w14:paraId="78035C96" w14:textId="4321F477" w:rsidR="00414997" w:rsidRPr="00A86F06" w:rsidRDefault="00414997" w:rsidP="009710EF">
            <w:pPr>
              <w:pStyle w:val="Akapitzlist"/>
              <w:numPr>
                <w:ilvl w:val="0"/>
                <w:numId w:val="41"/>
              </w:numPr>
              <w:spacing w:after="0" w:line="240" w:lineRule="auto"/>
              <w:ind w:left="596" w:hanging="275"/>
              <w:rPr>
                <w:rFonts w:cstheme="minorHAnsi"/>
              </w:rPr>
            </w:pPr>
            <w:r w:rsidRPr="00A86F06">
              <w:rPr>
                <w:rFonts w:cstheme="minorHAnsi"/>
              </w:rPr>
              <w:t>Prawomocne pozwolenie na budowę wraz z zamiennymi prawomocnymi pozwoleniami na budowę,</w:t>
            </w:r>
          </w:p>
          <w:p w14:paraId="3403CC9F" w14:textId="56EA407A" w:rsidR="00414997" w:rsidRPr="00414997" w:rsidRDefault="00414997" w:rsidP="009710EF">
            <w:pPr>
              <w:pStyle w:val="Akapitzlist"/>
              <w:numPr>
                <w:ilvl w:val="0"/>
                <w:numId w:val="41"/>
              </w:numPr>
              <w:spacing w:after="0" w:line="240" w:lineRule="auto"/>
              <w:ind w:left="596" w:hanging="275"/>
              <w:rPr>
                <w:rFonts w:cstheme="minorHAnsi"/>
              </w:rPr>
            </w:pPr>
            <w:r w:rsidRPr="00414997">
              <w:rPr>
                <w:rFonts w:cstheme="minorHAnsi"/>
              </w:rPr>
              <w:t xml:space="preserve">Decyzja o środowiskowych uwarunkowaniach wraz z decyzjami zamiennymi, </w:t>
            </w:r>
          </w:p>
          <w:p w14:paraId="10CDB96B" w14:textId="4BD63218" w:rsidR="00414997" w:rsidRDefault="00414997" w:rsidP="009710EF">
            <w:pPr>
              <w:pStyle w:val="Akapitzlist"/>
              <w:numPr>
                <w:ilvl w:val="0"/>
                <w:numId w:val="41"/>
              </w:numPr>
              <w:spacing w:after="0" w:line="240" w:lineRule="auto"/>
              <w:ind w:left="596" w:hanging="275"/>
              <w:rPr>
                <w:rFonts w:cstheme="minorHAnsi"/>
              </w:rPr>
            </w:pPr>
            <w:r w:rsidRPr="00414997">
              <w:rPr>
                <w:rFonts w:cstheme="minorHAnsi"/>
              </w:rPr>
              <w:t>Zmiana Pozwolenia Zintegrowanego dla Obszaru Produkcji Nawozów.</w:t>
            </w:r>
          </w:p>
          <w:p w14:paraId="3F4F068D" w14:textId="734CA5C5" w:rsidR="00A86F06" w:rsidRDefault="00A86F06" w:rsidP="00A86F06">
            <w:pPr>
              <w:pStyle w:val="Akapitzlist"/>
              <w:spacing w:after="0" w:line="240" w:lineRule="auto"/>
              <w:ind w:left="321"/>
              <w:rPr>
                <w:rFonts w:cstheme="minorHAnsi"/>
              </w:rPr>
            </w:pPr>
          </w:p>
          <w:p w14:paraId="55BB3067" w14:textId="0216ECC8" w:rsidR="00414997" w:rsidRPr="00A86F06" w:rsidRDefault="00414997" w:rsidP="00A86F06">
            <w:pPr>
              <w:ind w:left="321"/>
              <w:rPr>
                <w:rFonts w:cstheme="minorHAnsi"/>
              </w:rPr>
            </w:pPr>
            <w:r w:rsidRPr="00A86F06">
              <w:rPr>
                <w:rFonts w:cstheme="minorHAnsi"/>
              </w:rPr>
              <w:t xml:space="preserve">Wykonawca w terminie nie później niż dwa (2) miesiące od podpisania Umowy dostarczy Zamawiającemu dokumentację wsadową dla Pozwoleń Zamawiającego w zakresie określonym w załącznikach do Umowy.    </w:t>
            </w:r>
          </w:p>
          <w:p w14:paraId="093CCFD0" w14:textId="668AA3C8" w:rsidR="00414997" w:rsidRPr="00A86F06" w:rsidRDefault="00414997" w:rsidP="00A86F06">
            <w:pPr>
              <w:ind w:left="321"/>
              <w:rPr>
                <w:rFonts w:cstheme="minorHAnsi"/>
              </w:rPr>
            </w:pPr>
            <w:r w:rsidRPr="00A86F06">
              <w:rPr>
                <w:rFonts w:cstheme="minorHAnsi"/>
              </w:rPr>
              <w:lastRenderedPageBreak/>
              <w:t xml:space="preserve">Zamawiający nie jest zobowiązany do weryfikacji dokumentacji wsadowej dla Pozwoleń Zamawiającego dostarczonych przez Wykonawcę. Wykonawca ponosi odpowiedzialność za wszelkie wady w takiej dokumentacji wsadowej i usunie te wady niezwłocznie po ich stwierdzeniu (jednak nie później niż w ciągu </w:t>
            </w:r>
            <w:r w:rsidR="00603BF8">
              <w:rPr>
                <w:rFonts w:cstheme="minorHAnsi"/>
              </w:rPr>
              <w:t>dziesięciu (</w:t>
            </w:r>
            <w:r w:rsidRPr="00A86F06">
              <w:rPr>
                <w:rFonts w:cstheme="minorHAnsi"/>
              </w:rPr>
              <w:t>10</w:t>
            </w:r>
            <w:r w:rsidR="00603BF8">
              <w:rPr>
                <w:rFonts w:cstheme="minorHAnsi"/>
              </w:rPr>
              <w:t>)</w:t>
            </w:r>
            <w:r w:rsidRPr="00A86F06">
              <w:rPr>
                <w:rFonts w:cstheme="minorHAnsi"/>
              </w:rPr>
              <w:t xml:space="preserve"> dni roboczych od otrzymania pisemnego zawiadomienia od Zamawiającego, chyba że Zamawiający zobligowany będzie przepisami prawa lub stosownym wezwaniem organu do przedłożenia dokumentacji w terminie krótszym – w tej sytuacji Wykonawca zobowiązany jest dostarczyć dokumenty na 2 dni robocze przed terminem wynikającym z przepisów prawa bądź z treści wezwania. Wykonawca zapewni Zamawiającemu pełne wsparcie w toku postępowań w celu uzyskania Pozwoleń Zamawiającego.</w:t>
            </w:r>
          </w:p>
          <w:p w14:paraId="7CFD23B8" w14:textId="096A71EC" w:rsidR="00414997" w:rsidRPr="00A86F06" w:rsidRDefault="00414997" w:rsidP="00A86F06">
            <w:pPr>
              <w:ind w:left="321"/>
              <w:rPr>
                <w:rFonts w:cstheme="minorHAnsi"/>
              </w:rPr>
            </w:pPr>
            <w:r w:rsidRPr="00A86F06">
              <w:rPr>
                <w:rFonts w:cstheme="minorHAnsi"/>
              </w:rPr>
              <w:t>Zamawiający nie ponosi odpowiedzialności za opóźnienia w uzyskaniu Pozwoleń Zamawiającego spowodowane przez właściwe organy lub osoby trzecie, chyba że takie opóźnienie jest spowodowane przyczynami leżącymi po stronie Zamawiającego (takimi jak niekompletny wniosek lub dokumentacja przedłożona niewłaściwym organom). W przypadku opóźnienia w realizacji Przedmiotu Umowy spowodowanego opóźnieniem w uzyskaniu Pozwoleń Zamawiającego leżącym po stronie Zamawiającego, Wykonawca powiadomi o tym fakcie Zamawiającego i o ile będzie ro zasadne będzie uprawniony do wydłużenia czasu  za każde takie opóźnienie.</w:t>
            </w:r>
          </w:p>
          <w:p w14:paraId="16503CC9" w14:textId="53A11C30" w:rsidR="00414997" w:rsidRDefault="00414997" w:rsidP="00A86F06">
            <w:pPr>
              <w:ind w:left="321"/>
              <w:rPr>
                <w:rFonts w:cstheme="minorHAnsi"/>
              </w:rPr>
            </w:pPr>
          </w:p>
          <w:p w14:paraId="3B384DB7" w14:textId="77777777" w:rsidR="00595444" w:rsidRDefault="00595444" w:rsidP="00A86F06">
            <w:pPr>
              <w:ind w:left="321"/>
              <w:rPr>
                <w:rFonts w:cstheme="minorHAnsi"/>
              </w:rPr>
            </w:pPr>
          </w:p>
          <w:p w14:paraId="4BFFA434" w14:textId="77777777" w:rsidR="001078C6" w:rsidRDefault="001078C6" w:rsidP="00A86F06">
            <w:pPr>
              <w:ind w:left="321"/>
              <w:rPr>
                <w:rFonts w:cstheme="minorHAnsi"/>
              </w:rPr>
            </w:pPr>
          </w:p>
          <w:p w14:paraId="290A2939" w14:textId="77777777" w:rsidR="001078C6" w:rsidRDefault="001078C6" w:rsidP="00A86F06">
            <w:pPr>
              <w:ind w:left="321"/>
              <w:rPr>
                <w:rFonts w:cstheme="minorHAnsi"/>
              </w:rPr>
            </w:pPr>
          </w:p>
          <w:p w14:paraId="1F38B713" w14:textId="697FF839" w:rsidR="00414997" w:rsidRPr="00A86F06" w:rsidRDefault="00414997" w:rsidP="00A86F06">
            <w:pPr>
              <w:ind w:left="321"/>
              <w:rPr>
                <w:rFonts w:cstheme="minorHAnsi"/>
              </w:rPr>
            </w:pPr>
            <w:r w:rsidRPr="00A86F06">
              <w:rPr>
                <w:rFonts w:cstheme="minorHAnsi"/>
              </w:rPr>
              <w:t>W celu uniknięcia wątpliwości, w przypadku opóźnienia w realizacji Przedmiotu Umowy spowodowanego opóźnieniem w uzyskaniu Pozwoleń Zamawiającego leżącym po stronie Wykonawcy, Wykonawcy nie przysługuje żadna dodatkowa płatność lub wydłużenie czasu w wyniku takiego opóźnienia w uzyskaniu Pozwoleń Zamawiającego.”</w:t>
            </w:r>
          </w:p>
          <w:p w14:paraId="091E6774" w14:textId="77777777" w:rsidR="00595444" w:rsidRDefault="00595444" w:rsidP="00A86F06">
            <w:pPr>
              <w:pStyle w:val="Akapitzlist"/>
              <w:spacing w:after="0" w:line="240" w:lineRule="auto"/>
              <w:rPr>
                <w:rFonts w:cstheme="minorHAnsi"/>
              </w:rPr>
            </w:pPr>
          </w:p>
          <w:p w14:paraId="575FDB64" w14:textId="77777777" w:rsidR="00A935B1" w:rsidRDefault="00A935B1" w:rsidP="00A86F06">
            <w:pPr>
              <w:pStyle w:val="Akapitzlist"/>
              <w:spacing w:after="0" w:line="240" w:lineRule="auto"/>
              <w:rPr>
                <w:rFonts w:cstheme="minorHAnsi"/>
              </w:rPr>
            </w:pPr>
          </w:p>
          <w:p w14:paraId="2C456DBA" w14:textId="379F8686" w:rsidR="00414997" w:rsidRPr="00A86F06" w:rsidRDefault="00414997" w:rsidP="00E702FB">
            <w:pPr>
              <w:pStyle w:val="Akapitzlist"/>
              <w:numPr>
                <w:ilvl w:val="0"/>
                <w:numId w:val="35"/>
              </w:numPr>
              <w:spacing w:after="0" w:line="240" w:lineRule="auto"/>
              <w:ind w:left="321" w:hanging="321"/>
              <w:rPr>
                <w:rFonts w:cstheme="minorHAnsi"/>
                <w:highlight w:val="yellow"/>
              </w:rPr>
            </w:pPr>
            <w:r w:rsidRPr="00A86F06">
              <w:rPr>
                <w:rFonts w:cstheme="minorHAnsi"/>
                <w:highlight w:val="yellow"/>
              </w:rPr>
              <w:lastRenderedPageBreak/>
              <w:t>W zależności od oferty do par 9 WO mogą zostać dodane  zapisy dotyczące oprogramowania, licencji lub praw własności przemysłowych.</w:t>
            </w:r>
          </w:p>
          <w:p w14:paraId="7E8F4E96" w14:textId="7DF8976C" w:rsidR="00414997" w:rsidRDefault="00414997" w:rsidP="00A86F06">
            <w:pPr>
              <w:pStyle w:val="Akapitzlist"/>
              <w:spacing w:after="0" w:line="240" w:lineRule="auto"/>
              <w:rPr>
                <w:rFonts w:cstheme="minorHAnsi"/>
              </w:rPr>
            </w:pPr>
          </w:p>
          <w:p w14:paraId="16E6CE12" w14:textId="77777777" w:rsidR="001266AC" w:rsidRPr="00414997" w:rsidRDefault="001266AC" w:rsidP="00A86F06">
            <w:pPr>
              <w:pStyle w:val="Akapitzlist"/>
              <w:spacing w:after="0" w:line="240" w:lineRule="auto"/>
              <w:rPr>
                <w:rFonts w:cstheme="minorHAnsi"/>
              </w:rPr>
            </w:pPr>
          </w:p>
          <w:p w14:paraId="5AC6BE69" w14:textId="5F1C81E2" w:rsidR="00414997" w:rsidRPr="00414997" w:rsidRDefault="00414997" w:rsidP="00E702FB">
            <w:pPr>
              <w:pStyle w:val="Akapitzlist"/>
              <w:numPr>
                <w:ilvl w:val="0"/>
                <w:numId w:val="35"/>
              </w:numPr>
              <w:spacing w:after="0" w:line="240" w:lineRule="auto"/>
              <w:ind w:left="321" w:hanging="284"/>
              <w:rPr>
                <w:rFonts w:cstheme="minorHAnsi"/>
              </w:rPr>
            </w:pPr>
            <w:r w:rsidRPr="00414997">
              <w:rPr>
                <w:rFonts w:cstheme="minorHAnsi"/>
              </w:rPr>
              <w:t>Do WO dodaje się §9a o następującej treści:</w:t>
            </w:r>
          </w:p>
          <w:p w14:paraId="1583ADF8" w14:textId="643938F8" w:rsidR="00414997" w:rsidRPr="00414997" w:rsidRDefault="00414997" w:rsidP="00A86F06">
            <w:pPr>
              <w:pStyle w:val="Akapitzlist"/>
              <w:spacing w:after="0" w:line="240" w:lineRule="auto"/>
              <w:ind w:left="321"/>
              <w:rPr>
                <w:rFonts w:cstheme="minorHAnsi"/>
              </w:rPr>
            </w:pPr>
            <w:r w:rsidRPr="00414997">
              <w:rPr>
                <w:rFonts w:cstheme="minorHAnsi"/>
              </w:rPr>
              <w:t>„PRZENIESIENIE PRAW DO KNOW-HOW</w:t>
            </w:r>
          </w:p>
          <w:p w14:paraId="77B5C52D" w14:textId="024B62E8" w:rsidR="00414997" w:rsidRPr="00414997" w:rsidRDefault="00414997" w:rsidP="00A86F06">
            <w:pPr>
              <w:pStyle w:val="Akapitzlist"/>
              <w:spacing w:after="0" w:line="240" w:lineRule="auto"/>
              <w:rPr>
                <w:rFonts w:cstheme="minorHAnsi"/>
              </w:rPr>
            </w:pPr>
          </w:p>
          <w:p w14:paraId="135A577F" w14:textId="1D8E1554" w:rsidR="00414997" w:rsidRPr="00414997" w:rsidRDefault="00414997" w:rsidP="009710EF">
            <w:pPr>
              <w:pStyle w:val="Akapitzlist"/>
              <w:numPr>
                <w:ilvl w:val="0"/>
                <w:numId w:val="97"/>
              </w:numPr>
              <w:spacing w:after="0" w:line="240" w:lineRule="auto"/>
              <w:ind w:left="596" w:hanging="283"/>
              <w:rPr>
                <w:rFonts w:cstheme="minorHAnsi"/>
              </w:rPr>
            </w:pPr>
            <w:r w:rsidRPr="00414997">
              <w:rPr>
                <w:rFonts w:cstheme="minorHAnsi"/>
              </w:rPr>
              <w:tab/>
              <w:t>Na podstawie Umowy i w ramach Wynagrodzenia wskazanego w §3</w:t>
            </w:r>
            <w:r w:rsidR="00D6462F">
              <w:rPr>
                <w:rFonts w:cstheme="minorHAnsi"/>
              </w:rPr>
              <w:t xml:space="preserve"> powyżej</w:t>
            </w:r>
            <w:r w:rsidRPr="00414997">
              <w:rPr>
                <w:rFonts w:cstheme="minorHAnsi"/>
              </w:rPr>
              <w:t>, Wykonawca przenosi także na Zamawiającego wyłączne prawo do korzystania z know-how powstałego jako wyniki realizacji Przedmiotu Umowy i upoważnia Zamawiającego do korzystania i zezwalania na korzystanie osobom trzecim z tego know-how, zgodnie ze swobodnym uznaniem Zamawiającego (także poprzez rozporządzanie ww. prawem). Przeniesienie następuje z momentem przeniesienia przez Wykonawcę na rzecz Zamawiającego autorskich praw majątkowych do Utworów, o którym mowa w §9</w:t>
            </w:r>
            <w:r w:rsidR="00D6462F">
              <w:rPr>
                <w:rFonts w:cstheme="minorHAnsi"/>
              </w:rPr>
              <w:t xml:space="preserve"> WO</w:t>
            </w:r>
            <w:r w:rsidRPr="00414997">
              <w:rPr>
                <w:rFonts w:cstheme="minorHAnsi"/>
              </w:rPr>
              <w:t>. Know-how zostanie przekazane Zamawiającemu w ramach realizacji poszczególnych kamieni milowych, w tym miedzy innymi poprzez przekazanie dokumentacji/załącznika nr</w:t>
            </w:r>
            <w:r w:rsidRPr="00A86F06">
              <w:rPr>
                <w:rFonts w:cstheme="minorHAnsi"/>
                <w:highlight w:val="yellow"/>
              </w:rPr>
              <w:t>____________</w:t>
            </w:r>
            <w:r w:rsidRPr="00414997">
              <w:rPr>
                <w:rFonts w:cstheme="minorHAnsi"/>
              </w:rPr>
              <w:t xml:space="preserve">. </w:t>
            </w:r>
          </w:p>
          <w:p w14:paraId="472ADF8C" w14:textId="77777777" w:rsidR="001266AC" w:rsidRDefault="001266AC" w:rsidP="00A86F06">
            <w:pPr>
              <w:pStyle w:val="Akapitzlist"/>
              <w:spacing w:after="0" w:line="240" w:lineRule="auto"/>
              <w:ind w:left="604" w:hanging="283"/>
              <w:rPr>
                <w:rFonts w:cstheme="minorHAnsi"/>
              </w:rPr>
            </w:pPr>
          </w:p>
          <w:p w14:paraId="03348991" w14:textId="77777777" w:rsidR="001266AC" w:rsidRDefault="001266AC" w:rsidP="00A86F06">
            <w:pPr>
              <w:pStyle w:val="Akapitzlist"/>
              <w:spacing w:after="0" w:line="240" w:lineRule="auto"/>
              <w:ind w:left="604" w:hanging="283"/>
              <w:rPr>
                <w:rFonts w:cstheme="minorHAnsi"/>
              </w:rPr>
            </w:pPr>
          </w:p>
          <w:p w14:paraId="045F369D" w14:textId="77777777" w:rsidR="001266AC" w:rsidRDefault="001266AC" w:rsidP="00A86F06">
            <w:pPr>
              <w:pStyle w:val="Akapitzlist"/>
              <w:spacing w:after="0" w:line="240" w:lineRule="auto"/>
              <w:ind w:left="604" w:hanging="283"/>
              <w:rPr>
                <w:rFonts w:cstheme="minorHAnsi"/>
              </w:rPr>
            </w:pPr>
          </w:p>
          <w:p w14:paraId="5ED577F2" w14:textId="77777777" w:rsidR="009710EF" w:rsidRDefault="009710EF" w:rsidP="00A86F06">
            <w:pPr>
              <w:pStyle w:val="Akapitzlist"/>
              <w:spacing w:after="0" w:line="240" w:lineRule="auto"/>
              <w:ind w:left="604" w:hanging="283"/>
              <w:rPr>
                <w:rFonts w:cstheme="minorHAnsi"/>
              </w:rPr>
            </w:pPr>
          </w:p>
          <w:p w14:paraId="78D5D3DC" w14:textId="19F4A040" w:rsidR="00414997" w:rsidRPr="009710EF" w:rsidRDefault="00414997" w:rsidP="009710EF">
            <w:pPr>
              <w:pStyle w:val="Akapitzlist"/>
              <w:numPr>
                <w:ilvl w:val="0"/>
                <w:numId w:val="97"/>
              </w:numPr>
              <w:spacing w:after="0" w:line="240" w:lineRule="auto"/>
              <w:ind w:left="596" w:hanging="283"/>
              <w:rPr>
                <w:rFonts w:cstheme="minorHAnsi"/>
              </w:rPr>
            </w:pPr>
            <w:r w:rsidRPr="009710EF">
              <w:rPr>
                <w:rFonts w:cstheme="minorHAnsi"/>
              </w:rPr>
              <w:t xml:space="preserve">Strony na potrzeby Umowy zgodnie postanawiają, że przez know-how należy rozumieć nieujawnione do wiadomości publicznej (tj. które nie są powszechnie znane lub łatwo dostępne) informacje techniczne, technologiczne lub zasady organizacji i zarządzania (w tym wszelkie schematy) wynikające z doświadczenia nabytego przez Wykonawcę i pracowników Wykonawcy w związku z realizacją Przedmiotu Umowy oraz z doświadczenia niezbędnego do realizacji Przedmiotu Umowy. </w:t>
            </w:r>
          </w:p>
          <w:p w14:paraId="005449B0" w14:textId="77777777" w:rsidR="001266AC" w:rsidRDefault="001266AC" w:rsidP="001266AC">
            <w:pPr>
              <w:rPr>
                <w:rFonts w:cstheme="minorHAnsi"/>
              </w:rPr>
            </w:pPr>
          </w:p>
          <w:p w14:paraId="2DBB9D25" w14:textId="77777777" w:rsidR="009710EF" w:rsidRPr="001266AC" w:rsidRDefault="009710EF" w:rsidP="001266AC">
            <w:pPr>
              <w:rPr>
                <w:rFonts w:cstheme="minorHAnsi"/>
              </w:rPr>
            </w:pPr>
          </w:p>
          <w:p w14:paraId="3E2D90BD" w14:textId="0A25A37C" w:rsidR="00414997" w:rsidRDefault="00414997" w:rsidP="00A86F06">
            <w:pPr>
              <w:pStyle w:val="Akapitzlist"/>
              <w:spacing w:after="0" w:line="240" w:lineRule="auto"/>
              <w:ind w:left="604" w:hanging="283"/>
              <w:rPr>
                <w:rFonts w:cstheme="minorHAnsi"/>
              </w:rPr>
            </w:pPr>
          </w:p>
          <w:p w14:paraId="46C92D62" w14:textId="77777777" w:rsidR="00FB0978" w:rsidRPr="00414997" w:rsidRDefault="00FB0978" w:rsidP="00A86F06">
            <w:pPr>
              <w:pStyle w:val="Akapitzlist"/>
              <w:spacing w:after="0" w:line="240" w:lineRule="auto"/>
              <w:ind w:left="604" w:hanging="283"/>
              <w:rPr>
                <w:rFonts w:cstheme="minorHAnsi"/>
              </w:rPr>
            </w:pPr>
          </w:p>
          <w:p w14:paraId="75167933" w14:textId="0DD812D7" w:rsidR="00414997" w:rsidRPr="00414997" w:rsidRDefault="00414997" w:rsidP="00FF3B61">
            <w:pPr>
              <w:pStyle w:val="Akapitzlist"/>
              <w:numPr>
                <w:ilvl w:val="0"/>
                <w:numId w:val="97"/>
              </w:numPr>
              <w:spacing w:after="0" w:line="240" w:lineRule="auto"/>
              <w:ind w:left="596" w:hanging="283"/>
              <w:rPr>
                <w:rFonts w:cstheme="minorHAnsi"/>
              </w:rPr>
            </w:pPr>
            <w:r w:rsidRPr="00414997">
              <w:rPr>
                <w:rFonts w:cstheme="minorHAnsi"/>
              </w:rPr>
              <w:t xml:space="preserve">Strony potwierdzają, że w konsekwencji przeniesienia know-how na Zamawiającego, Wykonawca traci uprawnienie do korzystania </w:t>
            </w:r>
            <w:r w:rsidRPr="00414997">
              <w:rPr>
                <w:rFonts w:cstheme="minorHAnsi"/>
              </w:rPr>
              <w:lastRenderedPageBreak/>
              <w:t>z tego know-how, jak również od momentu przeniesienia nie może on dysponować tym know-how.</w:t>
            </w:r>
          </w:p>
          <w:p w14:paraId="7A3491DC" w14:textId="60EB9792" w:rsidR="00414997" w:rsidRDefault="00414997" w:rsidP="00A86F06">
            <w:pPr>
              <w:pStyle w:val="Akapitzlist"/>
              <w:spacing w:after="0" w:line="240" w:lineRule="auto"/>
              <w:ind w:left="604" w:hanging="283"/>
              <w:rPr>
                <w:rFonts w:cstheme="minorHAnsi"/>
              </w:rPr>
            </w:pPr>
          </w:p>
          <w:p w14:paraId="37DD3CF6" w14:textId="77777777" w:rsidR="001266AC" w:rsidRDefault="001266AC" w:rsidP="00A86F06">
            <w:pPr>
              <w:pStyle w:val="Akapitzlist"/>
              <w:spacing w:after="0" w:line="240" w:lineRule="auto"/>
              <w:ind w:left="604" w:hanging="283"/>
              <w:rPr>
                <w:rFonts w:cstheme="minorHAnsi"/>
              </w:rPr>
            </w:pPr>
          </w:p>
          <w:p w14:paraId="2ADBD8F5" w14:textId="77777777" w:rsidR="001266AC" w:rsidRPr="00414997" w:rsidRDefault="001266AC" w:rsidP="00A86F06">
            <w:pPr>
              <w:pStyle w:val="Akapitzlist"/>
              <w:spacing w:after="0" w:line="240" w:lineRule="auto"/>
              <w:ind w:left="604" w:hanging="283"/>
              <w:rPr>
                <w:rFonts w:cstheme="minorHAnsi"/>
              </w:rPr>
            </w:pPr>
          </w:p>
          <w:p w14:paraId="4DCC9A56" w14:textId="220E632A" w:rsidR="00414997" w:rsidRPr="00414997" w:rsidRDefault="00414997" w:rsidP="00FF3B61">
            <w:pPr>
              <w:pStyle w:val="Akapitzlist"/>
              <w:numPr>
                <w:ilvl w:val="0"/>
                <w:numId w:val="97"/>
              </w:numPr>
              <w:spacing w:after="0" w:line="240" w:lineRule="auto"/>
              <w:ind w:left="596" w:hanging="283"/>
              <w:rPr>
                <w:rFonts w:cstheme="minorHAnsi"/>
              </w:rPr>
            </w:pPr>
            <w:r w:rsidRPr="00414997">
              <w:rPr>
                <w:rFonts w:cstheme="minorHAnsi"/>
              </w:rPr>
              <w:t xml:space="preserve">Wykonawca z momentem wejścia w życie Umowy udziela Zamawiającemu tymczasowego zezwolenia (w ramach Wynagrodzenia wskazanego w §3 </w:t>
            </w:r>
            <w:r w:rsidR="00D6462F">
              <w:rPr>
                <w:rFonts w:cstheme="minorHAnsi"/>
              </w:rPr>
              <w:t>powyżej</w:t>
            </w:r>
            <w:r w:rsidRPr="00414997">
              <w:rPr>
                <w:rFonts w:cstheme="minorHAnsi"/>
              </w:rPr>
              <w:t>) na korzystanie z know-how w zakresie wskazanym w niniejszym paragrafie, zgodnie z potrzebami Zamawiającego. Z chwilą przeniesienia know-how na Zamawiającego tymczasowe zezwolenie opisane w niniejszym ustępie wygasa.</w:t>
            </w:r>
          </w:p>
          <w:p w14:paraId="3D49A0FF" w14:textId="4469C1B5" w:rsidR="00414997" w:rsidRDefault="00414997" w:rsidP="00A86F06">
            <w:pPr>
              <w:pStyle w:val="Akapitzlist"/>
              <w:spacing w:after="0" w:line="240" w:lineRule="auto"/>
              <w:ind w:left="604" w:hanging="283"/>
              <w:rPr>
                <w:rFonts w:cstheme="minorHAnsi"/>
              </w:rPr>
            </w:pPr>
          </w:p>
          <w:p w14:paraId="1534661D" w14:textId="77777777" w:rsidR="00FF3B61" w:rsidRDefault="00FF3B61" w:rsidP="00A86F06">
            <w:pPr>
              <w:pStyle w:val="Akapitzlist"/>
              <w:spacing w:after="0" w:line="240" w:lineRule="auto"/>
              <w:ind w:left="604" w:hanging="283"/>
              <w:rPr>
                <w:rFonts w:cstheme="minorHAnsi"/>
              </w:rPr>
            </w:pPr>
          </w:p>
          <w:p w14:paraId="33B58C11" w14:textId="77777777" w:rsidR="00FF3B61" w:rsidRPr="00414997" w:rsidRDefault="00FF3B61" w:rsidP="00A86F06">
            <w:pPr>
              <w:pStyle w:val="Akapitzlist"/>
              <w:spacing w:after="0" w:line="240" w:lineRule="auto"/>
              <w:ind w:left="604" w:hanging="283"/>
              <w:rPr>
                <w:rFonts w:cstheme="minorHAnsi"/>
              </w:rPr>
            </w:pPr>
          </w:p>
          <w:p w14:paraId="4CB2229D" w14:textId="675CCAF0" w:rsidR="00414997" w:rsidRDefault="00414997" w:rsidP="00FF3B61">
            <w:pPr>
              <w:pStyle w:val="Akapitzlist"/>
              <w:numPr>
                <w:ilvl w:val="0"/>
                <w:numId w:val="97"/>
              </w:numPr>
              <w:spacing w:after="0" w:line="240" w:lineRule="auto"/>
              <w:ind w:left="596" w:hanging="283"/>
              <w:rPr>
                <w:rFonts w:cstheme="minorHAnsi"/>
              </w:rPr>
            </w:pPr>
            <w:r w:rsidRPr="00414997">
              <w:rPr>
                <w:rFonts w:cstheme="minorHAnsi"/>
              </w:rPr>
              <w:t>Wykonawca zobowiązuje się do zachowania w tajemnicy wszelkiego know-how, w którego posiadanie wszedł w wyniku wykonania Przedmiotu Umowy, w tym know-how wytworzonego przez Strony w wyniku wykonania Umowy, lub które to know-how przekazał Zamawiającemu do korzystania, przez cały okres obowiązywania Umowy jak i w okresie 20 lat od dnia ich przekazania Zamawiającemu.</w:t>
            </w:r>
          </w:p>
          <w:p w14:paraId="2C96A9A5" w14:textId="77777777" w:rsidR="001266AC" w:rsidRPr="00414997" w:rsidRDefault="001266AC" w:rsidP="00A86F06">
            <w:pPr>
              <w:pStyle w:val="Akapitzlist"/>
              <w:spacing w:after="0" w:line="240" w:lineRule="auto"/>
              <w:ind w:left="604" w:hanging="283"/>
              <w:rPr>
                <w:rFonts w:cstheme="minorHAnsi"/>
              </w:rPr>
            </w:pPr>
          </w:p>
          <w:p w14:paraId="68E6C1EA" w14:textId="06F2743A" w:rsidR="00414997" w:rsidRDefault="00414997" w:rsidP="00A86F06">
            <w:pPr>
              <w:pStyle w:val="Akapitzlist"/>
              <w:spacing w:after="0" w:line="240" w:lineRule="auto"/>
              <w:ind w:left="604" w:hanging="283"/>
              <w:rPr>
                <w:rFonts w:cstheme="minorHAnsi"/>
              </w:rPr>
            </w:pPr>
          </w:p>
          <w:p w14:paraId="7FF9E571" w14:textId="77777777" w:rsidR="00D927C8" w:rsidRDefault="00D927C8" w:rsidP="00A86F06">
            <w:pPr>
              <w:pStyle w:val="Akapitzlist"/>
              <w:spacing w:after="0" w:line="240" w:lineRule="auto"/>
              <w:ind w:left="604" w:hanging="283"/>
              <w:rPr>
                <w:rFonts w:cstheme="minorHAnsi"/>
              </w:rPr>
            </w:pPr>
          </w:p>
          <w:p w14:paraId="77AA28E3" w14:textId="5EF90CD6" w:rsidR="00414997" w:rsidRPr="00414997" w:rsidRDefault="00414997" w:rsidP="00FF3B61">
            <w:pPr>
              <w:pStyle w:val="Akapitzlist"/>
              <w:numPr>
                <w:ilvl w:val="0"/>
                <w:numId w:val="97"/>
              </w:numPr>
              <w:spacing w:after="0" w:line="240" w:lineRule="auto"/>
              <w:ind w:left="596" w:hanging="283"/>
              <w:rPr>
                <w:rFonts w:cstheme="minorHAnsi"/>
              </w:rPr>
            </w:pPr>
            <w:r w:rsidRPr="00414997">
              <w:rPr>
                <w:rFonts w:cstheme="minorHAnsi"/>
              </w:rPr>
              <w:t xml:space="preserve">Wykonawca zobowiązuje się w ramach Wynagrodzenia wskazanego w §3 </w:t>
            </w:r>
            <w:r w:rsidR="00D6462F">
              <w:rPr>
                <w:rFonts w:cstheme="minorHAnsi"/>
              </w:rPr>
              <w:t xml:space="preserve">powyżej </w:t>
            </w:r>
            <w:r w:rsidRPr="00414997">
              <w:rPr>
                <w:rFonts w:cstheme="minorHAnsi"/>
              </w:rPr>
              <w:t>udzielić Zamawiającemu niezbędnej pomocy przy wdrażaniu lub korzystaniu przez niego z know-how. Pomoc Wykonawcy będzie obejmować udzielenie odpowiedzi na wszelkie pytania i wątpliwości Zamawiającego związane z know-how i może w szczególności polegać na szkoleniu pracowników Zamawiającego lub nadzorze i bieżącej pomocy przy stosowaniu rozwiązań objętych know-how lub innych świadczeniach koniecznych do prawidłowego stosowania i wykorzystania przez Zamawiającego z przekazanego know-how.”</w:t>
            </w:r>
          </w:p>
          <w:p w14:paraId="55EF8878" w14:textId="706E6607" w:rsidR="00D6462F" w:rsidRDefault="00D6462F" w:rsidP="00B95FBB">
            <w:pPr>
              <w:rPr>
                <w:rFonts w:cstheme="minorHAnsi"/>
              </w:rPr>
            </w:pPr>
          </w:p>
          <w:p w14:paraId="50098A3D" w14:textId="77777777" w:rsidR="00D927C8" w:rsidRDefault="00D927C8" w:rsidP="00B95FBB">
            <w:pPr>
              <w:rPr>
                <w:rFonts w:cstheme="minorHAnsi"/>
              </w:rPr>
            </w:pPr>
          </w:p>
          <w:p w14:paraId="28EFEE02" w14:textId="77777777" w:rsidR="00D927C8" w:rsidRDefault="00D927C8" w:rsidP="00B95FBB">
            <w:pPr>
              <w:rPr>
                <w:rFonts w:cstheme="minorHAnsi"/>
              </w:rPr>
            </w:pPr>
          </w:p>
          <w:p w14:paraId="5446717A" w14:textId="67D6D9D2" w:rsidR="00414997" w:rsidRPr="00414997" w:rsidRDefault="00414997" w:rsidP="00E702FB">
            <w:pPr>
              <w:pStyle w:val="Akapitzlist"/>
              <w:numPr>
                <w:ilvl w:val="0"/>
                <w:numId w:val="35"/>
              </w:numPr>
              <w:spacing w:after="0" w:line="240" w:lineRule="auto"/>
              <w:ind w:left="321" w:hanging="284"/>
              <w:rPr>
                <w:rFonts w:cstheme="minorHAnsi"/>
              </w:rPr>
            </w:pPr>
            <w:r w:rsidRPr="00414997">
              <w:rPr>
                <w:rFonts w:cstheme="minorHAnsi"/>
              </w:rPr>
              <w:lastRenderedPageBreak/>
              <w:t>W §12 ust.2 pkt a) WO zmianie ulega pierwsze zdanie:</w:t>
            </w:r>
          </w:p>
          <w:p w14:paraId="2D7C26D8" w14:textId="1AF2E068" w:rsidR="00414997" w:rsidRPr="00414997" w:rsidRDefault="00414997" w:rsidP="00D6462F">
            <w:pPr>
              <w:pStyle w:val="Akapitzlist"/>
              <w:spacing w:after="0" w:line="240" w:lineRule="auto"/>
              <w:ind w:left="321"/>
              <w:rPr>
                <w:rFonts w:cstheme="minorHAnsi"/>
              </w:rPr>
            </w:pPr>
            <w:r w:rsidRPr="00414997">
              <w:rPr>
                <w:rFonts w:cstheme="minorHAnsi"/>
              </w:rPr>
              <w:t>„wady limitujące, tj. uniemożliwiające lub znacząco ograniczające możliwość korzystania z Przedmiotu Umowy zgodnie z jego przeznaczeniem (w tym postanowieniami Umowy, przy utrzymaniu parametrów określonych w SIWZ i Załącznikach do Umowy, w tym stanowiącą lub powodującą niespełnieniu obowiązujących przepisów prawa), których usunięcie jest możliwe – odbiór zostanie wstrzymany do czasu usunięcia wad przez Wykonawcę, przy czym termin usunięcia tych wad zostanie ustalony przez Strony na piśmie.”.</w:t>
            </w:r>
          </w:p>
          <w:p w14:paraId="0EEAF7ED" w14:textId="7297A475" w:rsidR="00414997" w:rsidRPr="00414997" w:rsidRDefault="00414997" w:rsidP="00D6462F">
            <w:pPr>
              <w:pStyle w:val="Akapitzlist"/>
              <w:spacing w:after="0" w:line="240" w:lineRule="auto"/>
              <w:rPr>
                <w:rFonts w:cstheme="minorHAnsi"/>
              </w:rPr>
            </w:pPr>
          </w:p>
          <w:p w14:paraId="6735EF33" w14:textId="3E8D22ED" w:rsidR="00D6462F" w:rsidRDefault="00D6462F" w:rsidP="00D6462F">
            <w:pPr>
              <w:pStyle w:val="Akapitzlist"/>
              <w:spacing w:after="0" w:line="240" w:lineRule="auto"/>
              <w:ind w:left="321"/>
              <w:rPr>
                <w:rFonts w:cstheme="minorHAnsi"/>
              </w:rPr>
            </w:pPr>
          </w:p>
          <w:p w14:paraId="1D9504B7" w14:textId="77777777" w:rsidR="00D927C8" w:rsidRDefault="00D927C8" w:rsidP="00D6462F">
            <w:pPr>
              <w:pStyle w:val="Akapitzlist"/>
              <w:spacing w:after="0" w:line="240" w:lineRule="auto"/>
              <w:ind w:left="321"/>
              <w:rPr>
                <w:rFonts w:cstheme="minorHAnsi"/>
              </w:rPr>
            </w:pPr>
          </w:p>
          <w:p w14:paraId="70BBFAF9" w14:textId="77777777" w:rsidR="00D927C8" w:rsidRPr="00414997" w:rsidRDefault="00D927C8" w:rsidP="00D6462F">
            <w:pPr>
              <w:pStyle w:val="Akapitzlist"/>
              <w:spacing w:after="0" w:line="240" w:lineRule="auto"/>
              <w:ind w:left="321"/>
              <w:rPr>
                <w:rFonts w:cstheme="minorHAnsi"/>
              </w:rPr>
            </w:pPr>
          </w:p>
          <w:p w14:paraId="1B2668E5" w14:textId="0DF40581" w:rsidR="00414997" w:rsidRPr="00414997" w:rsidRDefault="00414997" w:rsidP="00FF3B61">
            <w:pPr>
              <w:pStyle w:val="Akapitzlist"/>
              <w:numPr>
                <w:ilvl w:val="0"/>
                <w:numId w:val="35"/>
              </w:numPr>
              <w:spacing w:after="0" w:line="240" w:lineRule="auto"/>
              <w:ind w:left="454" w:hanging="417"/>
              <w:rPr>
                <w:rFonts w:cstheme="minorHAnsi"/>
              </w:rPr>
            </w:pPr>
            <w:r w:rsidRPr="00414997">
              <w:rPr>
                <w:rFonts w:cstheme="minorHAnsi"/>
              </w:rPr>
              <w:t xml:space="preserve">Do §12 </w:t>
            </w:r>
            <w:r w:rsidR="00D655C6">
              <w:rPr>
                <w:rFonts w:cstheme="minorHAnsi"/>
              </w:rPr>
              <w:t xml:space="preserve">WO </w:t>
            </w:r>
            <w:r w:rsidRPr="00414997">
              <w:rPr>
                <w:rFonts w:cstheme="minorHAnsi"/>
              </w:rPr>
              <w:t>dodaje się ust. 6 o następującej treści:</w:t>
            </w:r>
          </w:p>
          <w:p w14:paraId="2B92EC37" w14:textId="0D7DB88F" w:rsidR="00414997" w:rsidRPr="00414997" w:rsidRDefault="00414997" w:rsidP="00D6462F">
            <w:pPr>
              <w:pStyle w:val="Akapitzlist"/>
              <w:spacing w:after="0" w:line="240" w:lineRule="auto"/>
              <w:ind w:left="321"/>
              <w:rPr>
                <w:rFonts w:cstheme="minorHAnsi"/>
              </w:rPr>
            </w:pPr>
            <w:r w:rsidRPr="00414997">
              <w:rPr>
                <w:rFonts w:cstheme="minorHAnsi"/>
              </w:rPr>
              <w:t>„Protokół Odbioru Końcowego może zostać sporządzony w przypadku realizacji Przedmiotu Umowy zgodnie z §1 WSz.”</w:t>
            </w:r>
          </w:p>
          <w:p w14:paraId="3E7CB759" w14:textId="2B1DF42E" w:rsidR="00414997" w:rsidRDefault="00414997" w:rsidP="00D6462F">
            <w:pPr>
              <w:pStyle w:val="Akapitzlist"/>
              <w:spacing w:after="0" w:line="240" w:lineRule="auto"/>
              <w:rPr>
                <w:rFonts w:cstheme="minorHAnsi"/>
              </w:rPr>
            </w:pPr>
          </w:p>
          <w:p w14:paraId="57C10570" w14:textId="77777777" w:rsidR="00D927C8" w:rsidRPr="00414997" w:rsidRDefault="00D927C8" w:rsidP="00D6462F">
            <w:pPr>
              <w:pStyle w:val="Akapitzlist"/>
              <w:spacing w:after="0" w:line="240" w:lineRule="auto"/>
              <w:rPr>
                <w:rFonts w:cstheme="minorHAnsi"/>
              </w:rPr>
            </w:pPr>
          </w:p>
          <w:p w14:paraId="5192A21B" w14:textId="6394E81C" w:rsidR="00414997" w:rsidRPr="00414997" w:rsidRDefault="00414997" w:rsidP="00FF3B61">
            <w:pPr>
              <w:pStyle w:val="Akapitzlist"/>
              <w:numPr>
                <w:ilvl w:val="0"/>
                <w:numId w:val="35"/>
              </w:numPr>
              <w:spacing w:after="0" w:line="240" w:lineRule="auto"/>
              <w:ind w:left="454" w:hanging="454"/>
              <w:rPr>
                <w:rFonts w:cstheme="minorHAnsi"/>
              </w:rPr>
            </w:pPr>
            <w:r w:rsidRPr="00414997">
              <w:rPr>
                <w:rFonts w:cstheme="minorHAnsi"/>
              </w:rPr>
              <w:t>§13 ust 2 WO otrzymuje nowe brzmienie:</w:t>
            </w:r>
          </w:p>
          <w:p w14:paraId="0161B84F" w14:textId="065D6915" w:rsidR="00414997" w:rsidRPr="00414997" w:rsidRDefault="00414997" w:rsidP="00D6462F">
            <w:pPr>
              <w:pStyle w:val="Akapitzlist"/>
              <w:spacing w:after="0" w:line="240" w:lineRule="auto"/>
              <w:ind w:left="321"/>
              <w:rPr>
                <w:rFonts w:cstheme="minorHAnsi"/>
              </w:rPr>
            </w:pPr>
            <w:r w:rsidRPr="00414997">
              <w:rPr>
                <w:rFonts w:cstheme="minorHAnsi"/>
              </w:rPr>
              <w:t>„</w:t>
            </w:r>
            <w:r w:rsidR="00D655C6" w:rsidRPr="00D655C6">
              <w:rPr>
                <w:rFonts w:cstheme="minorHAnsi"/>
              </w:rPr>
              <w:t>Wykonawca zobowiązany jest wystawić fakturę w ciągu siedmiu (7) dni od dnia sporządzenia zgodnie z Umową odpowiednio Protokołu Odbioru Częściowego lub Protokołu Odbioru Końcowego zgodnie z postanowieniami §12 WO</w:t>
            </w:r>
            <w:r w:rsidRPr="00414997">
              <w:rPr>
                <w:rFonts w:cstheme="minorHAnsi"/>
              </w:rPr>
              <w:t>.”</w:t>
            </w:r>
          </w:p>
          <w:p w14:paraId="1CE861A7" w14:textId="4894FDBB" w:rsidR="00414997" w:rsidRDefault="00414997" w:rsidP="00D6462F">
            <w:pPr>
              <w:rPr>
                <w:rFonts w:cstheme="minorHAnsi"/>
              </w:rPr>
            </w:pPr>
          </w:p>
          <w:p w14:paraId="7742A172" w14:textId="77777777" w:rsidR="00D927C8" w:rsidRDefault="00D927C8" w:rsidP="00D6462F">
            <w:pPr>
              <w:rPr>
                <w:rFonts w:cstheme="minorHAnsi"/>
              </w:rPr>
            </w:pPr>
          </w:p>
          <w:p w14:paraId="1B77D55C" w14:textId="77777777" w:rsidR="00D927C8" w:rsidRPr="00D6462F" w:rsidRDefault="00D927C8" w:rsidP="00D6462F">
            <w:pPr>
              <w:rPr>
                <w:rFonts w:cstheme="minorHAnsi"/>
              </w:rPr>
            </w:pPr>
          </w:p>
          <w:p w14:paraId="19F70AEE" w14:textId="0BF06AE6" w:rsidR="00747C1B" w:rsidRDefault="00747C1B" w:rsidP="00FF3B61">
            <w:pPr>
              <w:pStyle w:val="Akapitzlist"/>
              <w:numPr>
                <w:ilvl w:val="0"/>
                <w:numId w:val="35"/>
              </w:numPr>
              <w:spacing w:after="0" w:line="240" w:lineRule="auto"/>
              <w:ind w:left="454" w:hanging="454"/>
              <w:rPr>
                <w:rFonts w:cstheme="minorHAnsi"/>
              </w:rPr>
            </w:pPr>
            <w:r w:rsidRPr="00747C1B">
              <w:rPr>
                <w:rFonts w:cstheme="minorHAnsi"/>
              </w:rPr>
              <w:t>§1</w:t>
            </w:r>
            <w:r>
              <w:rPr>
                <w:rFonts w:cstheme="minorHAnsi"/>
              </w:rPr>
              <w:t>8 WO nie ma zastosowania</w:t>
            </w:r>
            <w:r w:rsidR="002325AF">
              <w:rPr>
                <w:rFonts w:cstheme="minorHAnsi"/>
              </w:rPr>
              <w:t>.</w:t>
            </w:r>
          </w:p>
          <w:p w14:paraId="356B0179" w14:textId="2141B979" w:rsidR="00414997" w:rsidRPr="00414997" w:rsidRDefault="00414997" w:rsidP="00CF3A03"/>
          <w:p w14:paraId="65245935" w14:textId="31C4FA02" w:rsidR="00414997" w:rsidRPr="00414997" w:rsidRDefault="00414997" w:rsidP="00FF3B61">
            <w:pPr>
              <w:pStyle w:val="Akapitzlist"/>
              <w:numPr>
                <w:ilvl w:val="0"/>
                <w:numId w:val="35"/>
              </w:numPr>
              <w:spacing w:after="0" w:line="240" w:lineRule="auto"/>
              <w:ind w:left="454" w:hanging="417"/>
              <w:rPr>
                <w:rFonts w:cstheme="minorHAnsi"/>
              </w:rPr>
            </w:pPr>
            <w:r w:rsidRPr="00414997">
              <w:rPr>
                <w:rFonts w:cstheme="minorHAnsi"/>
              </w:rPr>
              <w:t xml:space="preserve">W §20 ust 3 WO zamienia się zwrot „20% Wynagrodzenia” na „100 000,00 zł za każdy przypadek naruszenia”. </w:t>
            </w:r>
          </w:p>
          <w:p w14:paraId="3E7F2B1C" w14:textId="6CB7DE7D" w:rsidR="00414997" w:rsidRDefault="00414997" w:rsidP="00D6462F">
            <w:pPr>
              <w:pStyle w:val="Akapitzlist"/>
              <w:spacing w:after="0" w:line="240" w:lineRule="auto"/>
              <w:rPr>
                <w:rFonts w:cstheme="minorHAnsi"/>
              </w:rPr>
            </w:pPr>
          </w:p>
          <w:p w14:paraId="2BA3A6F7" w14:textId="77777777" w:rsidR="00D927C8" w:rsidRDefault="00D927C8" w:rsidP="00D6462F">
            <w:pPr>
              <w:pStyle w:val="Akapitzlist"/>
              <w:spacing w:after="0" w:line="240" w:lineRule="auto"/>
              <w:rPr>
                <w:rFonts w:cstheme="minorHAnsi"/>
              </w:rPr>
            </w:pPr>
          </w:p>
          <w:p w14:paraId="2FA59762" w14:textId="30219765" w:rsidR="005A6B5F" w:rsidRDefault="005A6B5F" w:rsidP="00FF3B61">
            <w:pPr>
              <w:pStyle w:val="Akapitzlist"/>
              <w:numPr>
                <w:ilvl w:val="0"/>
                <w:numId w:val="35"/>
              </w:numPr>
              <w:spacing w:after="0" w:line="240" w:lineRule="auto"/>
              <w:ind w:left="454" w:hanging="454"/>
              <w:rPr>
                <w:rFonts w:cstheme="minorHAnsi"/>
              </w:rPr>
            </w:pPr>
            <w:r>
              <w:rPr>
                <w:rFonts w:cstheme="minorHAnsi"/>
              </w:rPr>
              <w:t xml:space="preserve">W </w:t>
            </w:r>
            <w:r w:rsidRPr="00414997">
              <w:rPr>
                <w:rFonts w:cstheme="minorHAnsi"/>
              </w:rPr>
              <w:t>§</w:t>
            </w:r>
            <w:r>
              <w:rPr>
                <w:rFonts w:cstheme="minorHAnsi"/>
              </w:rPr>
              <w:t>20 ust. 13 dodaje się</w:t>
            </w:r>
            <w:r w:rsidR="00A874BA">
              <w:rPr>
                <w:rFonts w:cstheme="minorHAnsi"/>
              </w:rPr>
              <w:t xml:space="preserve"> kolejne</w:t>
            </w:r>
            <w:r>
              <w:rPr>
                <w:rFonts w:cstheme="minorHAnsi"/>
              </w:rPr>
              <w:t xml:space="preserve"> zdanie:</w:t>
            </w:r>
          </w:p>
          <w:p w14:paraId="7EAD45A4" w14:textId="3C5AFEF9" w:rsidR="005A6B5F" w:rsidRDefault="005A6B5F" w:rsidP="005A6B5F">
            <w:pPr>
              <w:pStyle w:val="Akapitzlist"/>
              <w:spacing w:after="0" w:line="240" w:lineRule="auto"/>
              <w:ind w:left="321"/>
              <w:rPr>
                <w:rFonts w:cstheme="minorHAnsi"/>
              </w:rPr>
            </w:pPr>
            <w:r>
              <w:rPr>
                <w:rFonts w:cstheme="minorHAnsi"/>
              </w:rPr>
              <w:t xml:space="preserve">„Nota obciążeniowa zostanie wystawiona w ciągu siedmiu (7) dni od podpisania Protokołu Końcowego z zastrzeżeniem </w:t>
            </w:r>
            <w:r w:rsidRPr="00414997">
              <w:rPr>
                <w:rFonts w:cstheme="minorHAnsi"/>
              </w:rPr>
              <w:t xml:space="preserve">§20 </w:t>
            </w:r>
            <w:r>
              <w:rPr>
                <w:rFonts w:cstheme="minorHAnsi"/>
              </w:rPr>
              <w:t>ust 20 WO poniżej.”</w:t>
            </w:r>
          </w:p>
          <w:p w14:paraId="40BC0E44" w14:textId="77777777" w:rsidR="00FF3B61" w:rsidRDefault="00FF3B61" w:rsidP="005A6B5F">
            <w:pPr>
              <w:pStyle w:val="Akapitzlist"/>
              <w:rPr>
                <w:rFonts w:cstheme="minorHAnsi"/>
              </w:rPr>
            </w:pPr>
          </w:p>
          <w:p w14:paraId="6652C4C8" w14:textId="77777777" w:rsidR="004D1995" w:rsidRPr="005A6B5F" w:rsidRDefault="004D1995" w:rsidP="005A6B5F">
            <w:pPr>
              <w:pStyle w:val="Akapitzlist"/>
              <w:rPr>
                <w:rFonts w:cstheme="minorHAnsi"/>
              </w:rPr>
            </w:pPr>
          </w:p>
          <w:p w14:paraId="6962D59B" w14:textId="701252F6" w:rsidR="00414997" w:rsidRPr="00414997" w:rsidRDefault="00414997" w:rsidP="00FF3B61">
            <w:pPr>
              <w:pStyle w:val="Akapitzlist"/>
              <w:numPr>
                <w:ilvl w:val="0"/>
                <w:numId w:val="35"/>
              </w:numPr>
              <w:spacing w:after="0" w:line="240" w:lineRule="auto"/>
              <w:ind w:left="454" w:hanging="454"/>
              <w:rPr>
                <w:rFonts w:cstheme="minorHAnsi"/>
              </w:rPr>
            </w:pPr>
            <w:r w:rsidRPr="00414997">
              <w:rPr>
                <w:rFonts w:cstheme="minorHAnsi"/>
              </w:rPr>
              <w:lastRenderedPageBreak/>
              <w:t>§20 ust 16</w:t>
            </w:r>
            <w:r w:rsidR="00E27A6C">
              <w:rPr>
                <w:rFonts w:cstheme="minorHAnsi"/>
              </w:rPr>
              <w:t xml:space="preserve"> WO</w:t>
            </w:r>
            <w:r w:rsidRPr="00414997">
              <w:rPr>
                <w:rFonts w:cstheme="minorHAnsi"/>
              </w:rPr>
              <w:t xml:space="preserve"> otrzymuje nowe brzmienie:</w:t>
            </w:r>
          </w:p>
          <w:p w14:paraId="0FA99658" w14:textId="15C0E060" w:rsidR="00414997" w:rsidRPr="00414997" w:rsidRDefault="00414997" w:rsidP="00D6462F">
            <w:pPr>
              <w:pStyle w:val="Akapitzlist"/>
              <w:spacing w:after="0" w:line="240" w:lineRule="auto"/>
              <w:ind w:left="321"/>
              <w:rPr>
                <w:rFonts w:cstheme="minorHAnsi"/>
              </w:rPr>
            </w:pPr>
            <w:r w:rsidRPr="00414997">
              <w:rPr>
                <w:rFonts w:cstheme="minorHAnsi"/>
              </w:rPr>
              <w:t>„Łączna odpowiedzialność Stron z tytułu kar umownych ograniczona jest do wysokości 40% Wynagrodzenia. Powyższe nie wyłącza możliwości skorzystania z uprawnienia przewidzianego w §20 ust 14 WO. Powyższy limit nie dotyczy kar umownych przewidzianych w §20 ust 5 WO.”</w:t>
            </w:r>
          </w:p>
          <w:p w14:paraId="77F96B2F" w14:textId="236C8291" w:rsidR="00414997" w:rsidRDefault="00414997" w:rsidP="00D6462F">
            <w:pPr>
              <w:pStyle w:val="Akapitzlist"/>
              <w:spacing w:after="0" w:line="240" w:lineRule="auto"/>
              <w:rPr>
                <w:rFonts w:cstheme="minorHAnsi"/>
              </w:rPr>
            </w:pPr>
          </w:p>
          <w:p w14:paraId="3494B322" w14:textId="77777777" w:rsidR="00542654" w:rsidRDefault="00542654" w:rsidP="00D6462F">
            <w:pPr>
              <w:pStyle w:val="Akapitzlist"/>
              <w:spacing w:after="0" w:line="240" w:lineRule="auto"/>
              <w:rPr>
                <w:rFonts w:cstheme="minorHAnsi"/>
              </w:rPr>
            </w:pPr>
          </w:p>
          <w:p w14:paraId="3544C768" w14:textId="77777777" w:rsidR="00542654" w:rsidRPr="00414997" w:rsidRDefault="00542654" w:rsidP="00D6462F">
            <w:pPr>
              <w:pStyle w:val="Akapitzlist"/>
              <w:spacing w:after="0" w:line="240" w:lineRule="auto"/>
              <w:rPr>
                <w:rFonts w:cstheme="minorHAnsi"/>
              </w:rPr>
            </w:pPr>
          </w:p>
          <w:p w14:paraId="3691D346" w14:textId="33FB17F2" w:rsidR="00414997" w:rsidRPr="00414997" w:rsidRDefault="00414997" w:rsidP="00FF3B61">
            <w:pPr>
              <w:pStyle w:val="Akapitzlist"/>
              <w:numPr>
                <w:ilvl w:val="0"/>
                <w:numId w:val="35"/>
              </w:numPr>
              <w:spacing w:after="0" w:line="240" w:lineRule="auto"/>
              <w:ind w:left="454" w:hanging="417"/>
              <w:rPr>
                <w:rFonts w:cstheme="minorHAnsi"/>
              </w:rPr>
            </w:pPr>
            <w:r w:rsidRPr="00414997">
              <w:rPr>
                <w:rFonts w:cstheme="minorHAnsi"/>
              </w:rPr>
              <w:t xml:space="preserve"> </w:t>
            </w:r>
            <w:r w:rsidR="00307097">
              <w:rPr>
                <w:rFonts w:cstheme="minorHAnsi"/>
              </w:rPr>
              <w:t>Do</w:t>
            </w:r>
            <w:r w:rsidR="00307097" w:rsidRPr="00414997">
              <w:rPr>
                <w:rFonts w:cstheme="minorHAnsi"/>
              </w:rPr>
              <w:t xml:space="preserve"> </w:t>
            </w:r>
            <w:r w:rsidRPr="00414997">
              <w:rPr>
                <w:rFonts w:cstheme="minorHAnsi"/>
              </w:rPr>
              <w:t>§20 WO dodaje się ust 17 o następującym brzmieniu:</w:t>
            </w:r>
          </w:p>
          <w:p w14:paraId="1362FF2C" w14:textId="1FA31376" w:rsidR="00414997" w:rsidRPr="00414997" w:rsidRDefault="00414997" w:rsidP="00D6462F">
            <w:pPr>
              <w:pStyle w:val="Akapitzlist"/>
              <w:spacing w:after="0" w:line="240" w:lineRule="auto"/>
              <w:ind w:left="321"/>
              <w:rPr>
                <w:rFonts w:cstheme="minorHAnsi"/>
              </w:rPr>
            </w:pPr>
            <w:r w:rsidRPr="00414997">
              <w:rPr>
                <w:rFonts w:cstheme="minorHAnsi"/>
              </w:rPr>
              <w:t>„Suma wszystkich kar umownych należnych Zamawiającemu z tytułu niniejszej Umowy nie może przekroczyć 40% Wynagrodzenia. Powyższe nie wyłącza uprawnienia określonego w §20 ust 14.”.</w:t>
            </w:r>
          </w:p>
          <w:p w14:paraId="57E3ED2F" w14:textId="4E2E4B71" w:rsidR="00414997" w:rsidRPr="00414997" w:rsidRDefault="00414997" w:rsidP="00D6462F">
            <w:pPr>
              <w:pStyle w:val="Akapitzlist"/>
              <w:spacing w:after="0" w:line="240" w:lineRule="auto"/>
              <w:rPr>
                <w:rFonts w:cstheme="minorHAnsi"/>
              </w:rPr>
            </w:pPr>
          </w:p>
          <w:p w14:paraId="5E0F18BC" w14:textId="64ADAFE7" w:rsidR="00414997" w:rsidRPr="00414997" w:rsidRDefault="00414997" w:rsidP="000A0F87">
            <w:pPr>
              <w:pStyle w:val="Akapitzlist"/>
              <w:numPr>
                <w:ilvl w:val="0"/>
                <w:numId w:val="35"/>
              </w:numPr>
              <w:spacing w:after="0" w:line="240" w:lineRule="auto"/>
              <w:ind w:left="454" w:hanging="417"/>
              <w:rPr>
                <w:rFonts w:cstheme="minorHAnsi"/>
              </w:rPr>
            </w:pPr>
            <w:r w:rsidRPr="00414997">
              <w:rPr>
                <w:rFonts w:cstheme="minorHAnsi"/>
              </w:rPr>
              <w:t xml:space="preserve">W § 20 WO dodaje się ust 18 o następującym brzmieniu </w:t>
            </w:r>
          </w:p>
          <w:p w14:paraId="0434DD63" w14:textId="643825DF" w:rsidR="00414997" w:rsidRPr="00414997" w:rsidRDefault="00414997" w:rsidP="00D6462F">
            <w:pPr>
              <w:pStyle w:val="Akapitzlist"/>
              <w:spacing w:after="0" w:line="240" w:lineRule="auto"/>
              <w:ind w:left="321"/>
              <w:rPr>
                <w:rFonts w:cstheme="minorHAnsi"/>
              </w:rPr>
            </w:pPr>
            <w:r w:rsidRPr="00414997">
              <w:rPr>
                <w:rFonts w:cstheme="minorHAnsi"/>
              </w:rPr>
              <w:t>„Kary umowne za opóźnienie w realizacji Etapów mogą zostać naliczone przez Zamawiającego w każdym czasie po wystąpieniu opóźnienia uprawniającego Zamawiającego do naliczenia takich kar umownych.”.</w:t>
            </w:r>
          </w:p>
          <w:p w14:paraId="7B1DC074" w14:textId="5911CCED" w:rsidR="00414997" w:rsidRDefault="00414997" w:rsidP="00D6462F">
            <w:pPr>
              <w:pStyle w:val="Akapitzlist"/>
              <w:spacing w:after="0" w:line="240" w:lineRule="auto"/>
              <w:rPr>
                <w:rFonts w:cstheme="minorHAnsi"/>
              </w:rPr>
            </w:pPr>
          </w:p>
          <w:p w14:paraId="648A03EB" w14:textId="77777777" w:rsidR="00FA7948" w:rsidRPr="00FA7948" w:rsidRDefault="00FA7948" w:rsidP="00FA7948">
            <w:pPr>
              <w:rPr>
                <w:rFonts w:cstheme="minorHAnsi"/>
              </w:rPr>
            </w:pPr>
          </w:p>
          <w:p w14:paraId="3F6D29C3" w14:textId="745BAD5C" w:rsidR="00414997" w:rsidRPr="00414997" w:rsidRDefault="00414997" w:rsidP="00E702FB">
            <w:pPr>
              <w:pStyle w:val="Akapitzlist"/>
              <w:numPr>
                <w:ilvl w:val="0"/>
                <w:numId w:val="35"/>
              </w:numPr>
              <w:spacing w:after="0" w:line="240" w:lineRule="auto"/>
              <w:ind w:left="321" w:hanging="284"/>
              <w:rPr>
                <w:rFonts w:cstheme="minorHAnsi"/>
              </w:rPr>
            </w:pPr>
            <w:r w:rsidRPr="00414997">
              <w:rPr>
                <w:rFonts w:cstheme="minorHAnsi"/>
              </w:rPr>
              <w:t>W §20 WO dodaje się ust. 19 o następującym brzmieniu:</w:t>
            </w:r>
          </w:p>
          <w:p w14:paraId="59E7EEFC" w14:textId="098AF9FB" w:rsidR="00414997" w:rsidRPr="00414997" w:rsidRDefault="00414997" w:rsidP="00D6462F">
            <w:pPr>
              <w:pStyle w:val="Akapitzlist"/>
              <w:spacing w:after="0" w:line="240" w:lineRule="auto"/>
              <w:ind w:left="321"/>
              <w:rPr>
                <w:rFonts w:cstheme="minorHAnsi"/>
              </w:rPr>
            </w:pPr>
            <w:r w:rsidRPr="00414997">
              <w:rPr>
                <w:rFonts w:cstheme="minorHAnsi"/>
              </w:rPr>
              <w:t>„W przypadku opóźnienia w terminowym usunięciu wad (które nie są wadami limitującymi) w ramach obowiązków z tytułu gwarancji wskazanych w §12 WO, o ile Wykonawca nie wykaże, że zgodnie z postanowieniami Umowy nie ponosi on odpowiedzialności za opóźnienie, Wykonawca zapłaci Zamawiającemu karę umowną w wysokości 0,5% (słownie</w:t>
            </w:r>
            <w:r w:rsidR="00F35A4A">
              <w:rPr>
                <w:rFonts w:cstheme="minorHAnsi"/>
              </w:rPr>
              <w:t>:</w:t>
            </w:r>
            <w:r w:rsidRPr="00414997">
              <w:rPr>
                <w:rFonts w:cstheme="minorHAnsi"/>
              </w:rPr>
              <w:t xml:space="preserve"> pół procenta) za każdy dzień opóźnienia do dnia usunięcia wady.”</w:t>
            </w:r>
          </w:p>
          <w:p w14:paraId="31C82EE3" w14:textId="33A4D47F" w:rsidR="00E82D93" w:rsidRDefault="00E82D93" w:rsidP="005A6B5F">
            <w:pPr>
              <w:pStyle w:val="Akapitzlist"/>
              <w:spacing w:after="0" w:line="240" w:lineRule="auto"/>
              <w:ind w:left="321"/>
              <w:rPr>
                <w:rFonts w:cstheme="minorHAnsi"/>
              </w:rPr>
            </w:pPr>
          </w:p>
          <w:p w14:paraId="173A8279" w14:textId="77777777" w:rsidR="0006402A" w:rsidRDefault="0006402A" w:rsidP="005A6B5F">
            <w:pPr>
              <w:pStyle w:val="Akapitzlist"/>
              <w:spacing w:after="0" w:line="240" w:lineRule="auto"/>
              <w:ind w:left="321"/>
              <w:rPr>
                <w:rFonts w:cstheme="minorHAnsi"/>
              </w:rPr>
            </w:pPr>
          </w:p>
          <w:p w14:paraId="67BB7F2C" w14:textId="18AE69EB" w:rsidR="00414997" w:rsidRPr="00414997" w:rsidRDefault="00414997" w:rsidP="00E702FB">
            <w:pPr>
              <w:pStyle w:val="Akapitzlist"/>
              <w:numPr>
                <w:ilvl w:val="0"/>
                <w:numId w:val="35"/>
              </w:numPr>
              <w:spacing w:after="0" w:line="240" w:lineRule="auto"/>
              <w:ind w:left="321" w:hanging="321"/>
              <w:rPr>
                <w:rFonts w:cstheme="minorHAnsi"/>
              </w:rPr>
            </w:pPr>
            <w:r w:rsidRPr="00414997">
              <w:rPr>
                <w:rFonts w:cstheme="minorHAnsi"/>
              </w:rPr>
              <w:t>W §20 WO dodaje się ust. 20 o następującym brzmieniu:</w:t>
            </w:r>
          </w:p>
          <w:p w14:paraId="1F0AAA7B" w14:textId="26602434" w:rsidR="00414997" w:rsidRPr="00D6462F" w:rsidRDefault="00414997" w:rsidP="005A6B5F">
            <w:pPr>
              <w:pStyle w:val="Akapitzlist"/>
              <w:spacing w:after="0" w:line="240" w:lineRule="auto"/>
              <w:ind w:left="321"/>
              <w:rPr>
                <w:rFonts w:cstheme="minorHAnsi"/>
              </w:rPr>
            </w:pPr>
            <w:r w:rsidRPr="00414997">
              <w:rPr>
                <w:rFonts w:cstheme="minorHAnsi"/>
              </w:rPr>
              <w:t>„Zamawiający odstąpi od naliczenia kar umownych za opóźnienia w realizacji kolejnych Etapów (wyłączając Etap przekazania dokumentacji projektowej) w przypadku Odbioru Końcowego bez wad limitujących w terminie przewidzianym w Harmonogramie</w:t>
            </w:r>
            <w:r w:rsidR="00CE02DA">
              <w:rPr>
                <w:rFonts w:cstheme="minorHAnsi"/>
              </w:rPr>
              <w:t>.</w:t>
            </w:r>
            <w:r w:rsidR="00A874BA">
              <w:rPr>
                <w:rFonts w:cstheme="minorHAnsi"/>
              </w:rPr>
              <w:t>”</w:t>
            </w:r>
          </w:p>
          <w:p w14:paraId="773AEEF2" w14:textId="5159B3EF" w:rsidR="00414997" w:rsidRDefault="00414997" w:rsidP="00D6462F">
            <w:pPr>
              <w:pStyle w:val="Akapitzlist"/>
              <w:spacing w:after="0" w:line="240" w:lineRule="auto"/>
              <w:rPr>
                <w:rFonts w:cstheme="minorHAnsi"/>
              </w:rPr>
            </w:pPr>
          </w:p>
          <w:p w14:paraId="7BB158B3" w14:textId="77777777" w:rsidR="00FA7948" w:rsidRDefault="00FA7948" w:rsidP="00D6462F">
            <w:pPr>
              <w:pStyle w:val="Akapitzlist"/>
              <w:spacing w:after="0" w:line="240" w:lineRule="auto"/>
              <w:rPr>
                <w:rFonts w:cstheme="minorHAnsi"/>
              </w:rPr>
            </w:pPr>
          </w:p>
          <w:p w14:paraId="344A1A56" w14:textId="77777777" w:rsidR="000409B7" w:rsidRPr="00414997" w:rsidRDefault="000409B7" w:rsidP="00D6462F">
            <w:pPr>
              <w:pStyle w:val="Akapitzlist"/>
              <w:spacing w:after="0" w:line="240" w:lineRule="auto"/>
              <w:rPr>
                <w:rFonts w:cstheme="minorHAnsi"/>
              </w:rPr>
            </w:pPr>
          </w:p>
          <w:p w14:paraId="2AEDB7F2" w14:textId="5B932DB2" w:rsidR="00414997" w:rsidRPr="00414997" w:rsidRDefault="00414997" w:rsidP="00E702FB">
            <w:pPr>
              <w:pStyle w:val="Akapitzlist"/>
              <w:numPr>
                <w:ilvl w:val="0"/>
                <w:numId w:val="35"/>
              </w:numPr>
              <w:spacing w:after="0" w:line="240" w:lineRule="auto"/>
              <w:ind w:left="321" w:hanging="321"/>
              <w:rPr>
                <w:rFonts w:cstheme="minorHAnsi"/>
              </w:rPr>
            </w:pPr>
            <w:r w:rsidRPr="00414997">
              <w:rPr>
                <w:rFonts w:cstheme="minorHAnsi"/>
              </w:rPr>
              <w:t xml:space="preserve">W §20 WO dodaje się ust. 21 o następującym brzmieniu </w:t>
            </w:r>
          </w:p>
          <w:p w14:paraId="7CB68678" w14:textId="7894649E" w:rsidR="00414997" w:rsidRDefault="00414997" w:rsidP="00D6462F">
            <w:pPr>
              <w:pStyle w:val="Akapitzlist"/>
              <w:spacing w:after="0" w:line="240" w:lineRule="auto"/>
              <w:ind w:left="321"/>
              <w:rPr>
                <w:rFonts w:cstheme="minorHAnsi"/>
              </w:rPr>
            </w:pPr>
            <w:r w:rsidRPr="00414997">
              <w:rPr>
                <w:rFonts w:cstheme="minorHAnsi"/>
              </w:rPr>
              <w:t>„Maksymalna łączna odpowiedzialność Zamawiającego wobec Wykonawcy za wszelkie roszczenia wynikające z lub pozostające w związku z Umową, inna niż odpowiedzialność związana z zapłatą Wynagrodzenia, jest ograniczona do 30% (słownie: trzydziestu procent) Wynagrodzenia.”</w:t>
            </w:r>
          </w:p>
          <w:p w14:paraId="3B714DA3" w14:textId="6FE4FE00" w:rsidR="00446ED6" w:rsidRDefault="00446ED6" w:rsidP="00D6462F">
            <w:pPr>
              <w:pStyle w:val="Akapitzlist"/>
              <w:spacing w:after="0" w:line="240" w:lineRule="auto"/>
              <w:ind w:left="321"/>
              <w:rPr>
                <w:rFonts w:cstheme="minorHAnsi"/>
              </w:rPr>
            </w:pPr>
          </w:p>
          <w:p w14:paraId="78A40F2B" w14:textId="77777777" w:rsidR="00BF4609" w:rsidRDefault="00BF4609" w:rsidP="00D6462F">
            <w:pPr>
              <w:pStyle w:val="Akapitzlist"/>
              <w:spacing w:after="0" w:line="240" w:lineRule="auto"/>
              <w:ind w:left="321"/>
              <w:rPr>
                <w:rFonts w:cstheme="minorHAnsi"/>
              </w:rPr>
            </w:pPr>
          </w:p>
          <w:p w14:paraId="04BC4484" w14:textId="6B7F42F1" w:rsidR="00446ED6" w:rsidRDefault="00446ED6" w:rsidP="00E702FB">
            <w:pPr>
              <w:pStyle w:val="Akapitzlist"/>
              <w:numPr>
                <w:ilvl w:val="0"/>
                <w:numId w:val="35"/>
              </w:numPr>
              <w:spacing w:after="0" w:line="240" w:lineRule="auto"/>
              <w:ind w:left="321" w:hanging="321"/>
              <w:rPr>
                <w:rFonts w:cstheme="minorHAnsi"/>
              </w:rPr>
            </w:pPr>
            <w:r w:rsidRPr="00446ED6">
              <w:rPr>
                <w:rFonts w:cstheme="minorHAnsi"/>
              </w:rPr>
              <w:t xml:space="preserve">Wszelka korespondencja będzie wysyłana na adresy wskazane przy oznaczeniu Stron. Zmiana adresu nie wymaga zawarcia odrębnego aneksu w formie pisemnej pod rygorem nieważności lecz poinformowania o tym drugiej Strony w formie pisemnej lub elektronicznej (tzn. poprzez wiadomość e-mail wysłaną na adres Kierownika Projektu drugiej Strony) pod rygorem uznania oświadczenia złożonego na poprzedni adres za doręczone. </w:t>
            </w:r>
          </w:p>
          <w:p w14:paraId="459D331A" w14:textId="3EF148E6" w:rsidR="00F62953" w:rsidRDefault="00F62953" w:rsidP="005A6B5F">
            <w:pPr>
              <w:pStyle w:val="Akapitzlist"/>
              <w:spacing w:after="0" w:line="240" w:lineRule="auto"/>
              <w:ind w:left="321"/>
              <w:rPr>
                <w:rFonts w:cstheme="minorHAnsi"/>
              </w:rPr>
            </w:pPr>
          </w:p>
          <w:p w14:paraId="37ABA749" w14:textId="77777777" w:rsidR="004D1995" w:rsidRDefault="004D1995" w:rsidP="005A6B5F">
            <w:pPr>
              <w:pStyle w:val="Akapitzlist"/>
              <w:spacing w:after="0" w:line="240" w:lineRule="auto"/>
              <w:ind w:left="321"/>
              <w:rPr>
                <w:rFonts w:cstheme="minorHAnsi"/>
              </w:rPr>
            </w:pPr>
          </w:p>
          <w:p w14:paraId="3DCDA041" w14:textId="77777777" w:rsidR="004D1995" w:rsidRDefault="004D1995" w:rsidP="005A6B5F">
            <w:pPr>
              <w:pStyle w:val="Akapitzlist"/>
              <w:spacing w:after="0" w:line="240" w:lineRule="auto"/>
              <w:ind w:left="321"/>
              <w:rPr>
                <w:rFonts w:cstheme="minorHAnsi"/>
              </w:rPr>
            </w:pPr>
          </w:p>
          <w:p w14:paraId="609272AF" w14:textId="65CF89C3" w:rsidR="00995D15" w:rsidRPr="00995D15" w:rsidRDefault="00995D15" w:rsidP="000409B7">
            <w:pPr>
              <w:pStyle w:val="Akapitzlist"/>
              <w:numPr>
                <w:ilvl w:val="0"/>
                <w:numId w:val="35"/>
              </w:numPr>
              <w:spacing w:after="0" w:line="240" w:lineRule="auto"/>
              <w:ind w:left="458" w:hanging="421"/>
              <w:rPr>
                <w:rFonts w:cstheme="minorHAnsi"/>
              </w:rPr>
            </w:pPr>
            <w:r w:rsidRPr="00995D15">
              <w:rPr>
                <w:rFonts w:cstheme="minorHAnsi"/>
              </w:rPr>
              <w:t xml:space="preserve">Mając na uwadze, że w związku z centralizacją procesu windykacji oraz procesu kredytu kupieckiego w Grupie Kapitałowej ORLEN, pomiędzy spółkami wchodzącymi w skład Grupy Kapitałowej ORLEN może mieć miejsce wymiana danych osobowych kontrahentów oraz reprezentantów kontrahentów będących stroną umowy handlowej lub udzielających zabezpieczenia, jak również małżonków lub reprezentantów małżonków, zarówno kontrahentów będących stroną umowy handlowej, jak i udzielających zabezpieczenia, Wykonawca w możliwie najkrótszym czasie od podpisania Umowy zobowiązany jest do dostarczenia osobom, których dane osobowe mogą zostać udostępnione innym spółkom wchodzącym w skład Grupy Kapitałowej ORLEN w związku ze wspomnianą centralizacją procesów, klauzul informacyjnych odrębnie dotyczących windykacji i kredytu kupieckiego, stanowiących </w:t>
            </w:r>
            <w:r w:rsidRPr="00D168E5">
              <w:rPr>
                <w:rFonts w:cstheme="minorHAnsi"/>
              </w:rPr>
              <w:t xml:space="preserve">Załączniki nr </w:t>
            </w:r>
            <w:r w:rsidR="00D168E5" w:rsidRPr="005A6B5F">
              <w:rPr>
                <w:rFonts w:cstheme="minorHAnsi"/>
              </w:rPr>
              <w:t>20</w:t>
            </w:r>
            <w:r w:rsidRPr="005A6B5F">
              <w:rPr>
                <w:rFonts w:cstheme="minorHAnsi"/>
              </w:rPr>
              <w:t xml:space="preserve"> i </w:t>
            </w:r>
            <w:r w:rsidR="00D168E5" w:rsidRPr="00D168E5">
              <w:rPr>
                <w:rFonts w:cstheme="minorHAnsi"/>
              </w:rPr>
              <w:t>21</w:t>
            </w:r>
            <w:r w:rsidRPr="00D168E5">
              <w:rPr>
                <w:rFonts w:cstheme="minorHAnsi"/>
              </w:rPr>
              <w:t xml:space="preserve"> do </w:t>
            </w:r>
            <w:r w:rsidR="00B30953" w:rsidRPr="00D168E5">
              <w:rPr>
                <w:rFonts w:cstheme="minorHAnsi"/>
              </w:rPr>
              <w:t>Umowy</w:t>
            </w:r>
            <w:r w:rsidRPr="00D168E5">
              <w:rPr>
                <w:rFonts w:cstheme="minorHAnsi"/>
              </w:rPr>
              <w:t>. Zakres danyc</w:t>
            </w:r>
            <w:r w:rsidRPr="00995D15">
              <w:rPr>
                <w:rFonts w:cstheme="minorHAnsi"/>
              </w:rPr>
              <w:t xml:space="preserve">h osobowych, mogących stanowić przedmiot wymiany pomiędzy spółkami </w:t>
            </w:r>
            <w:r w:rsidRPr="00995D15">
              <w:rPr>
                <w:rFonts w:cstheme="minorHAnsi"/>
              </w:rPr>
              <w:lastRenderedPageBreak/>
              <w:t>wchodzącymi w skład Grupy Kapitałowej ORLEN, określony został w poszczególnych załącznikach do ww. klauzul informacyjnych, w zależności od charakteru relacji łączących daną osobę z Podmiotem Przystępującym, określonego w opisie danego wzoru zawartego w powyższych załącznikach.</w:t>
            </w:r>
          </w:p>
          <w:p w14:paraId="6D468295" w14:textId="65E4F5DF" w:rsidR="00995D15" w:rsidRDefault="00995D15" w:rsidP="00995D15">
            <w:pPr>
              <w:pStyle w:val="Akapitzlist"/>
              <w:spacing w:after="0" w:line="240" w:lineRule="auto"/>
              <w:ind w:left="462"/>
              <w:rPr>
                <w:rFonts w:cstheme="minorHAnsi"/>
              </w:rPr>
            </w:pPr>
          </w:p>
          <w:p w14:paraId="450C7442" w14:textId="3B021D60" w:rsidR="00446ED6" w:rsidRDefault="00BB0273" w:rsidP="00E702FB">
            <w:pPr>
              <w:pStyle w:val="Akapitzlist"/>
              <w:numPr>
                <w:ilvl w:val="0"/>
                <w:numId w:val="35"/>
              </w:numPr>
              <w:spacing w:after="0" w:line="240" w:lineRule="auto"/>
              <w:ind w:left="321" w:hanging="321"/>
              <w:rPr>
                <w:rFonts w:cstheme="minorHAnsi"/>
              </w:rPr>
            </w:pPr>
            <w:r w:rsidRPr="00BB0273">
              <w:rPr>
                <w:rFonts w:cstheme="minorHAnsi"/>
              </w:rPr>
              <w:t>Zamawiający uprawniony jest do przeniesienia całości lub części praw lub obowiązków wynikających z Umowy na dowolny podmiot z Grupy Kapitałowej ORLEN, po otrzymaniu zgody od Wykonawcy, przedstawionej odrębnym oświadczeniem woli, niezwłocznie po wezwaniu do tego Wykonawcy przez Zamawiającego. Odmowa zgody nie zostanie dokonana bez uzasadnionych przyczyn.</w:t>
            </w:r>
          </w:p>
          <w:p w14:paraId="09D4D1A2" w14:textId="5B2DB11B" w:rsidR="00BB0273" w:rsidRDefault="00BB0273" w:rsidP="00BB0273">
            <w:pPr>
              <w:pStyle w:val="Akapitzlist"/>
              <w:spacing w:after="0" w:line="240" w:lineRule="auto"/>
              <w:ind w:left="462"/>
              <w:rPr>
                <w:rFonts w:cstheme="minorHAnsi"/>
              </w:rPr>
            </w:pPr>
          </w:p>
          <w:p w14:paraId="447AFC88" w14:textId="1BB96BC4" w:rsidR="00CF3A03" w:rsidRPr="00995D15" w:rsidRDefault="00CF3A03" w:rsidP="00995D15">
            <w:pPr>
              <w:rPr>
                <w:rFonts w:cstheme="minorHAnsi"/>
              </w:rPr>
            </w:pPr>
          </w:p>
          <w:p w14:paraId="3D36CE97" w14:textId="33680C6E" w:rsidR="00BB0273" w:rsidRDefault="00BB0273" w:rsidP="00BB0273">
            <w:pPr>
              <w:pStyle w:val="Akapitzlist"/>
              <w:spacing w:after="0" w:line="240" w:lineRule="auto"/>
              <w:ind w:left="462"/>
              <w:rPr>
                <w:rFonts w:cstheme="minorHAnsi"/>
              </w:rPr>
            </w:pPr>
          </w:p>
          <w:p w14:paraId="70E6099F" w14:textId="39B1A3B7" w:rsidR="006D41CD" w:rsidRDefault="006D41CD" w:rsidP="00BB0273">
            <w:pPr>
              <w:pStyle w:val="Akapitzlist"/>
              <w:spacing w:after="0" w:line="240" w:lineRule="auto"/>
              <w:ind w:left="462"/>
              <w:rPr>
                <w:rFonts w:cstheme="minorHAnsi"/>
              </w:rPr>
            </w:pPr>
          </w:p>
          <w:p w14:paraId="440C0BC7" w14:textId="661B38D0" w:rsidR="00BB0273" w:rsidRDefault="00F725C7" w:rsidP="00E702FB">
            <w:pPr>
              <w:pStyle w:val="Akapitzlist"/>
              <w:numPr>
                <w:ilvl w:val="0"/>
                <w:numId w:val="35"/>
              </w:numPr>
              <w:spacing w:after="0" w:line="240" w:lineRule="auto"/>
              <w:ind w:left="321" w:hanging="284"/>
              <w:rPr>
                <w:rFonts w:cstheme="minorHAnsi"/>
              </w:rPr>
            </w:pPr>
            <w:r w:rsidRPr="00F725C7">
              <w:rPr>
                <w:rFonts w:cstheme="minorHAnsi"/>
              </w:rPr>
              <w:t>W granicach wyznaczonych przez bezwzględnie obowiązujące przepisy prawa, nieważność któregokolwiek z postanowień Umowy, w tym również postanowienia zawartego w Załącznikach, pozostaje bez wpływu na ważność pozostałych postanowień Umowy. W przypadku uznania niektórych postanowień Umowy za nieważne, Strony będą dążyć do zastąpienia nieważnych postanowień postanowieniami wywołującymi taki sam skutek biznesowy.</w:t>
            </w:r>
          </w:p>
          <w:p w14:paraId="1D2CA43E" w14:textId="6EE26F75" w:rsidR="00CE4199" w:rsidRDefault="00CE4199" w:rsidP="005A6B5F">
            <w:pPr>
              <w:pStyle w:val="Akapitzlist"/>
              <w:spacing w:after="0" w:line="240" w:lineRule="auto"/>
              <w:ind w:left="462"/>
              <w:rPr>
                <w:rFonts w:cstheme="minorHAnsi"/>
              </w:rPr>
            </w:pPr>
          </w:p>
          <w:p w14:paraId="54A594EC" w14:textId="573F0DC4" w:rsidR="00F725C7" w:rsidRDefault="00F725C7" w:rsidP="00E702FB">
            <w:pPr>
              <w:pStyle w:val="Akapitzlist"/>
              <w:numPr>
                <w:ilvl w:val="0"/>
                <w:numId w:val="35"/>
              </w:numPr>
              <w:spacing w:after="0" w:line="240" w:lineRule="auto"/>
              <w:ind w:left="321" w:hanging="321"/>
              <w:rPr>
                <w:rFonts w:cstheme="minorHAnsi"/>
              </w:rPr>
            </w:pPr>
            <w:r w:rsidRPr="00F725C7">
              <w:rPr>
                <w:rFonts w:cstheme="minorHAnsi"/>
              </w:rPr>
              <w:t>Umowa została sporządzona w dwóch jednobrzmiących egzemplarzach, w wersji polskiej i angielskiej, po jednym dla każdej ze Stron. W przypadku rozbieżności pomiędzy wersją polską i angielską, decydujące znaczenie ma wersja polska.</w:t>
            </w:r>
          </w:p>
          <w:p w14:paraId="6F4EF6A0" w14:textId="7FDABC62" w:rsidR="00F725C7" w:rsidRDefault="00F725C7" w:rsidP="00F725C7">
            <w:pPr>
              <w:pStyle w:val="Akapitzlist"/>
              <w:rPr>
                <w:rFonts w:cstheme="minorHAnsi"/>
              </w:rPr>
            </w:pPr>
          </w:p>
          <w:p w14:paraId="4358509C" w14:textId="2DB14A9B" w:rsidR="00F725C7" w:rsidRDefault="00F725C7" w:rsidP="00E702FB">
            <w:pPr>
              <w:pStyle w:val="Akapitzlist"/>
              <w:numPr>
                <w:ilvl w:val="0"/>
                <w:numId w:val="35"/>
              </w:numPr>
              <w:spacing w:after="0" w:line="240" w:lineRule="auto"/>
              <w:ind w:left="321" w:hanging="321"/>
              <w:rPr>
                <w:rFonts w:cstheme="minorHAnsi"/>
              </w:rPr>
            </w:pPr>
            <w:r w:rsidRPr="006E0276">
              <w:rPr>
                <w:rFonts w:cstheme="minorHAnsi"/>
              </w:rPr>
              <w:t>W razie rozbieżności pomiędzy postanowieniami Umowy a postanowieniami Załączników, podstawą wykładni woli Stron będą postanowienia Umowy</w:t>
            </w:r>
            <w:r>
              <w:rPr>
                <w:rFonts w:cstheme="minorHAnsi"/>
              </w:rPr>
              <w:t>.</w:t>
            </w:r>
          </w:p>
          <w:p w14:paraId="29377D49" w14:textId="0579F690" w:rsidR="007D5BFC" w:rsidRDefault="007D5BFC">
            <w:pPr>
              <w:pStyle w:val="Akapitzlist"/>
              <w:rPr>
                <w:rFonts w:cstheme="minorHAnsi"/>
              </w:rPr>
            </w:pPr>
          </w:p>
          <w:p w14:paraId="66B531F0" w14:textId="77777777" w:rsidR="0006402A" w:rsidRDefault="0006402A">
            <w:pPr>
              <w:pStyle w:val="Akapitzlist"/>
              <w:rPr>
                <w:rFonts w:cstheme="minorHAnsi"/>
              </w:rPr>
            </w:pPr>
          </w:p>
          <w:p w14:paraId="1BA522DF" w14:textId="114C3054" w:rsidR="007D5BFC" w:rsidRPr="0006402A" w:rsidRDefault="007D5BFC" w:rsidP="00E702FB">
            <w:pPr>
              <w:pStyle w:val="Akapitzlist"/>
              <w:numPr>
                <w:ilvl w:val="0"/>
                <w:numId w:val="35"/>
              </w:numPr>
              <w:spacing w:after="0" w:line="240" w:lineRule="auto"/>
              <w:ind w:left="321" w:hanging="284"/>
              <w:rPr>
                <w:rFonts w:cstheme="minorHAnsi"/>
                <w:color w:val="000000" w:themeColor="text1"/>
              </w:rPr>
            </w:pPr>
            <w:r w:rsidRPr="0006402A">
              <w:rPr>
                <w:rFonts w:cstheme="minorHAnsi"/>
                <w:color w:val="000000" w:themeColor="text1"/>
              </w:rPr>
              <w:t>W trakcie realizacji prac należy zapewnić Koordynatora BHP zgodnie z Art. 208. Kodeksu pracy.</w:t>
            </w:r>
          </w:p>
          <w:p w14:paraId="2E194D82" w14:textId="32E6C695" w:rsidR="00F725C7" w:rsidRDefault="00F725C7" w:rsidP="00F725C7">
            <w:pPr>
              <w:pStyle w:val="Akapitzlist"/>
              <w:rPr>
                <w:rFonts w:cstheme="minorHAnsi"/>
              </w:rPr>
            </w:pPr>
          </w:p>
          <w:p w14:paraId="596CBBE4" w14:textId="77777777" w:rsidR="00706500" w:rsidRDefault="00706500" w:rsidP="00F725C7">
            <w:pPr>
              <w:pStyle w:val="Akapitzlist"/>
              <w:rPr>
                <w:rFonts w:cstheme="minorHAnsi"/>
              </w:rPr>
            </w:pPr>
          </w:p>
          <w:p w14:paraId="40684C5B" w14:textId="5A5D0138" w:rsidR="00656582" w:rsidRDefault="00656582" w:rsidP="00F725C7">
            <w:pPr>
              <w:pStyle w:val="Akapitzlist"/>
              <w:rPr>
                <w:rFonts w:cstheme="minorHAnsi"/>
              </w:rPr>
            </w:pPr>
          </w:p>
          <w:p w14:paraId="1570505C" w14:textId="746BEF9F" w:rsidR="00E40B89" w:rsidRPr="00E40B89" w:rsidRDefault="00E40B89" w:rsidP="00E40B89">
            <w:pPr>
              <w:pStyle w:val="Akapitzlist"/>
              <w:spacing w:after="0" w:line="240" w:lineRule="auto"/>
              <w:ind w:left="37"/>
              <w:jc w:val="center"/>
              <w:rPr>
                <w:rFonts w:cstheme="minorHAnsi"/>
                <w:b/>
                <w:bCs/>
              </w:rPr>
            </w:pPr>
            <w:r w:rsidRPr="00E40B89">
              <w:rPr>
                <w:rFonts w:cstheme="minorHAnsi"/>
                <w:b/>
                <w:bCs/>
              </w:rPr>
              <w:t>§7</w:t>
            </w:r>
          </w:p>
          <w:p w14:paraId="10C79046" w14:textId="594C9582" w:rsidR="00E40B89" w:rsidRDefault="00E40B89" w:rsidP="00E40B89">
            <w:pPr>
              <w:pStyle w:val="Akapitzlist"/>
              <w:spacing w:after="0" w:line="240" w:lineRule="auto"/>
              <w:ind w:left="37"/>
              <w:jc w:val="center"/>
              <w:rPr>
                <w:rFonts w:cstheme="minorHAnsi"/>
                <w:b/>
                <w:bCs/>
              </w:rPr>
            </w:pPr>
            <w:r w:rsidRPr="00E40B89">
              <w:rPr>
                <w:rFonts w:cstheme="minorHAnsi"/>
                <w:b/>
                <w:bCs/>
              </w:rPr>
              <w:t>POSTANOWIENIA KOŃCOWE</w:t>
            </w:r>
          </w:p>
          <w:p w14:paraId="52F67F68" w14:textId="6A108BF1" w:rsidR="00E40B89" w:rsidRPr="00E40B89" w:rsidRDefault="00E40B89" w:rsidP="00E40B89">
            <w:pPr>
              <w:pStyle w:val="Akapitzlist"/>
              <w:spacing w:after="0" w:line="240" w:lineRule="auto"/>
              <w:ind w:left="37"/>
              <w:jc w:val="center"/>
              <w:rPr>
                <w:rFonts w:cstheme="minorHAnsi"/>
                <w:b/>
                <w:bCs/>
              </w:rPr>
            </w:pPr>
          </w:p>
          <w:p w14:paraId="5582988A" w14:textId="77EB954B" w:rsidR="00E40B89" w:rsidRDefault="00E40B89" w:rsidP="00A44B0E">
            <w:pPr>
              <w:pStyle w:val="Akapitzlist"/>
              <w:numPr>
                <w:ilvl w:val="0"/>
                <w:numId w:val="49"/>
              </w:numPr>
              <w:spacing w:after="0" w:line="240" w:lineRule="auto"/>
              <w:ind w:left="321" w:hanging="284"/>
              <w:rPr>
                <w:rFonts w:cstheme="minorHAnsi"/>
              </w:rPr>
            </w:pPr>
            <w:r w:rsidRPr="00E40B89">
              <w:rPr>
                <w:rFonts w:cstheme="minorHAnsi"/>
              </w:rPr>
              <w:t>Integralną część Umowy stanowią:</w:t>
            </w:r>
          </w:p>
          <w:p w14:paraId="0E22C538" w14:textId="23CB4D24" w:rsidR="00A44B0E" w:rsidRPr="00E40B89" w:rsidRDefault="00A44B0E" w:rsidP="00A44B0E">
            <w:pPr>
              <w:pStyle w:val="Akapitzlist"/>
              <w:spacing w:after="0" w:line="240" w:lineRule="auto"/>
              <w:ind w:left="321"/>
              <w:rPr>
                <w:rFonts w:cstheme="minorHAnsi"/>
              </w:rPr>
            </w:pPr>
          </w:p>
          <w:p w14:paraId="66F4BC13" w14:textId="4A800F6C" w:rsidR="00E40B89" w:rsidRDefault="00E40B89" w:rsidP="005A6B5F">
            <w:pPr>
              <w:pStyle w:val="Akapitzlist"/>
              <w:numPr>
                <w:ilvl w:val="0"/>
                <w:numId w:val="71"/>
              </w:numPr>
              <w:spacing w:after="0" w:line="240" w:lineRule="auto"/>
              <w:rPr>
                <w:rFonts w:cstheme="minorHAnsi"/>
              </w:rPr>
            </w:pPr>
            <w:r w:rsidRPr="00E40B89">
              <w:rPr>
                <w:rFonts w:cstheme="minorHAnsi"/>
              </w:rPr>
              <w:t>Niniejsze Warunki Szczegółowe Umowy (dalej: „WSz”),</w:t>
            </w:r>
          </w:p>
          <w:p w14:paraId="55E010B9" w14:textId="2DDC8D02" w:rsidR="00A44B0E" w:rsidRDefault="00A44B0E" w:rsidP="00A44B0E">
            <w:pPr>
              <w:pStyle w:val="Akapitzlist"/>
              <w:spacing w:after="0" w:line="240" w:lineRule="auto"/>
              <w:ind w:left="462"/>
              <w:rPr>
                <w:rFonts w:cstheme="minorHAnsi"/>
              </w:rPr>
            </w:pPr>
          </w:p>
          <w:p w14:paraId="0FEE71A9" w14:textId="011A595A" w:rsidR="00A44B0E" w:rsidRPr="00E40B89" w:rsidRDefault="00A44B0E" w:rsidP="00A44B0E">
            <w:pPr>
              <w:pStyle w:val="Akapitzlist"/>
              <w:spacing w:after="0" w:line="240" w:lineRule="auto"/>
              <w:ind w:left="1440"/>
              <w:rPr>
                <w:rFonts w:cstheme="minorHAnsi"/>
              </w:rPr>
            </w:pPr>
          </w:p>
          <w:p w14:paraId="498B1BD0" w14:textId="0D724DCD" w:rsidR="00E40B89" w:rsidRDefault="00E40B89" w:rsidP="005A6B5F">
            <w:pPr>
              <w:pStyle w:val="Akapitzlist"/>
              <w:numPr>
                <w:ilvl w:val="0"/>
                <w:numId w:val="71"/>
              </w:numPr>
              <w:spacing w:after="0" w:line="240" w:lineRule="auto"/>
              <w:rPr>
                <w:rFonts w:cstheme="minorHAnsi"/>
              </w:rPr>
            </w:pPr>
            <w:r w:rsidRPr="00E40B89">
              <w:rPr>
                <w:rFonts w:cstheme="minorHAnsi"/>
              </w:rPr>
              <w:t>Następujące Załączniki:</w:t>
            </w:r>
          </w:p>
          <w:p w14:paraId="78B6D5F9" w14:textId="751F6C23" w:rsidR="00A44B0E" w:rsidRPr="00E40B89" w:rsidRDefault="00A44B0E" w:rsidP="00A44B0E">
            <w:pPr>
              <w:pStyle w:val="Akapitzlist"/>
              <w:spacing w:after="0" w:line="240" w:lineRule="auto"/>
              <w:ind w:left="1440"/>
              <w:rPr>
                <w:rFonts w:cstheme="minorHAnsi"/>
              </w:rPr>
            </w:pPr>
          </w:p>
          <w:p w14:paraId="193BA260" w14:textId="7B94DF8D" w:rsidR="00E40B89" w:rsidRDefault="00E40B89" w:rsidP="007A633F">
            <w:pPr>
              <w:pStyle w:val="Akapitzlist"/>
              <w:numPr>
                <w:ilvl w:val="0"/>
                <w:numId w:val="51"/>
              </w:numPr>
              <w:spacing w:after="0" w:line="240" w:lineRule="auto"/>
              <w:ind w:left="604" w:hanging="283"/>
              <w:rPr>
                <w:rFonts w:cstheme="minorHAnsi"/>
              </w:rPr>
            </w:pPr>
            <w:r w:rsidRPr="00E40B89">
              <w:rPr>
                <w:rFonts w:cstheme="minorHAnsi"/>
              </w:rPr>
              <w:t>Załącznik nr 1 - Warunki Ogólne Umowy remontowo-inwestycyjnej (dalej: „WO”),</w:t>
            </w:r>
          </w:p>
          <w:p w14:paraId="1FD10C87" w14:textId="1951154B" w:rsidR="007A633F" w:rsidRDefault="007A633F" w:rsidP="007A633F">
            <w:pPr>
              <w:rPr>
                <w:rFonts w:cstheme="minorHAnsi"/>
              </w:rPr>
            </w:pPr>
          </w:p>
          <w:p w14:paraId="5B4C0999" w14:textId="56AA9578" w:rsidR="007A633F" w:rsidRDefault="007A633F" w:rsidP="007A633F">
            <w:pPr>
              <w:pStyle w:val="Akapitzlist"/>
              <w:spacing w:after="0" w:line="240" w:lineRule="auto"/>
              <w:ind w:left="711"/>
              <w:rPr>
                <w:rFonts w:cstheme="minorHAnsi"/>
              </w:rPr>
            </w:pPr>
          </w:p>
          <w:p w14:paraId="6204662F" w14:textId="6934F169" w:rsidR="009D3B91" w:rsidRPr="00E40B89" w:rsidRDefault="009D3B91" w:rsidP="007A633F">
            <w:pPr>
              <w:pStyle w:val="Akapitzlist"/>
              <w:spacing w:after="0" w:line="240" w:lineRule="auto"/>
              <w:ind w:left="711"/>
              <w:rPr>
                <w:rFonts w:cstheme="minorHAnsi"/>
              </w:rPr>
            </w:pPr>
          </w:p>
          <w:p w14:paraId="0F1910EC" w14:textId="04FFCA9A" w:rsidR="00E40B89" w:rsidRDefault="00E40B89" w:rsidP="007A633F">
            <w:pPr>
              <w:pStyle w:val="Akapitzlist"/>
              <w:numPr>
                <w:ilvl w:val="0"/>
                <w:numId w:val="51"/>
              </w:numPr>
              <w:spacing w:after="0" w:line="240" w:lineRule="auto"/>
              <w:rPr>
                <w:rFonts w:cstheme="minorHAnsi"/>
              </w:rPr>
            </w:pPr>
            <w:r w:rsidRPr="00E40B89">
              <w:rPr>
                <w:rFonts w:cstheme="minorHAnsi"/>
              </w:rPr>
              <w:t>Załącznik nr 2 - Specyfikacja Istotnych Warunków Zamówienia</w:t>
            </w:r>
            <w:r w:rsidR="0073338E">
              <w:rPr>
                <w:rFonts w:cstheme="minorHAnsi"/>
              </w:rPr>
              <w:t xml:space="preserve"> (SIWZ)</w:t>
            </w:r>
            <w:r w:rsidRPr="00E40B89">
              <w:rPr>
                <w:rFonts w:cstheme="minorHAnsi"/>
              </w:rPr>
              <w:t>,</w:t>
            </w:r>
          </w:p>
          <w:p w14:paraId="4FAAD525" w14:textId="640C1B08" w:rsidR="007A633F" w:rsidRPr="00E40B89" w:rsidRDefault="007A633F" w:rsidP="007A633F">
            <w:pPr>
              <w:pStyle w:val="Akapitzlist"/>
              <w:spacing w:after="0" w:line="240" w:lineRule="auto"/>
              <w:ind w:left="711"/>
              <w:rPr>
                <w:rFonts w:cstheme="minorHAnsi"/>
              </w:rPr>
            </w:pPr>
          </w:p>
          <w:p w14:paraId="67BFDB1C" w14:textId="1836B624" w:rsidR="00E40B89" w:rsidRDefault="00E40B89" w:rsidP="007A633F">
            <w:pPr>
              <w:pStyle w:val="Akapitzlist"/>
              <w:numPr>
                <w:ilvl w:val="0"/>
                <w:numId w:val="51"/>
              </w:numPr>
              <w:spacing w:after="0" w:line="240" w:lineRule="auto"/>
              <w:rPr>
                <w:rFonts w:cstheme="minorHAnsi"/>
              </w:rPr>
            </w:pPr>
            <w:r w:rsidRPr="00E40B89">
              <w:rPr>
                <w:rFonts w:cstheme="minorHAnsi"/>
              </w:rPr>
              <w:t>Załącznik nr 3 – Załącznik</w:t>
            </w:r>
            <w:r w:rsidR="00B61A7A">
              <w:rPr>
                <w:rFonts w:cstheme="minorHAnsi"/>
              </w:rPr>
              <w:t xml:space="preserve"> </w:t>
            </w:r>
            <w:r w:rsidR="0073338E">
              <w:rPr>
                <w:rFonts w:cstheme="minorHAnsi"/>
              </w:rPr>
              <w:t xml:space="preserve">nr 1 </w:t>
            </w:r>
            <w:r w:rsidRPr="00E40B89">
              <w:rPr>
                <w:rFonts w:cstheme="minorHAnsi"/>
              </w:rPr>
              <w:t>do SIWZ</w:t>
            </w:r>
            <w:r w:rsidR="0073338E">
              <w:rPr>
                <w:rFonts w:cstheme="minorHAnsi"/>
              </w:rPr>
              <w:t>,</w:t>
            </w:r>
          </w:p>
          <w:p w14:paraId="4645A5E0" w14:textId="05F63609" w:rsidR="0073338E" w:rsidRPr="0073338E" w:rsidRDefault="0073338E" w:rsidP="0073338E">
            <w:pPr>
              <w:rPr>
                <w:rFonts w:cstheme="minorHAnsi"/>
              </w:rPr>
            </w:pPr>
          </w:p>
          <w:p w14:paraId="78F96102" w14:textId="5183982A" w:rsidR="0073338E" w:rsidRPr="0073338E" w:rsidRDefault="0073338E" w:rsidP="0073338E">
            <w:pPr>
              <w:pStyle w:val="Akapitzlist"/>
              <w:rPr>
                <w:rFonts w:cstheme="minorHAnsi"/>
              </w:rPr>
            </w:pPr>
          </w:p>
          <w:p w14:paraId="120B7361" w14:textId="498ABE98" w:rsidR="0073338E" w:rsidRDefault="0073338E" w:rsidP="0073338E">
            <w:pPr>
              <w:pStyle w:val="Akapitzlist"/>
              <w:numPr>
                <w:ilvl w:val="0"/>
                <w:numId w:val="51"/>
              </w:numPr>
              <w:spacing w:after="0" w:line="240" w:lineRule="auto"/>
              <w:rPr>
                <w:rFonts w:cstheme="minorHAnsi"/>
              </w:rPr>
            </w:pPr>
            <w:r w:rsidRPr="00E40B89">
              <w:rPr>
                <w:rFonts w:cstheme="minorHAnsi"/>
              </w:rPr>
              <w:t>Załącznik nr 3 – Załącznik</w:t>
            </w:r>
            <w:r w:rsidR="00B61A7A">
              <w:rPr>
                <w:rFonts w:cstheme="minorHAnsi"/>
              </w:rPr>
              <w:t xml:space="preserve"> </w:t>
            </w:r>
            <w:r>
              <w:rPr>
                <w:rFonts w:cstheme="minorHAnsi"/>
              </w:rPr>
              <w:t xml:space="preserve">nr 2 </w:t>
            </w:r>
            <w:r w:rsidRPr="00E40B89">
              <w:rPr>
                <w:rFonts w:cstheme="minorHAnsi"/>
              </w:rPr>
              <w:t>do SIWZ</w:t>
            </w:r>
            <w:r>
              <w:rPr>
                <w:rFonts w:cstheme="minorHAnsi"/>
              </w:rPr>
              <w:t>,</w:t>
            </w:r>
          </w:p>
          <w:p w14:paraId="5C560835" w14:textId="6ABE9B38" w:rsidR="00B61A7A" w:rsidRDefault="00B61A7A" w:rsidP="005A6B5F">
            <w:pPr>
              <w:pStyle w:val="Akapitzlist"/>
              <w:spacing w:after="0" w:line="240" w:lineRule="auto"/>
              <w:ind w:left="711"/>
              <w:rPr>
                <w:rFonts w:cstheme="minorHAnsi"/>
              </w:rPr>
            </w:pPr>
          </w:p>
          <w:p w14:paraId="6B85CD64" w14:textId="2D55908E" w:rsidR="0073338E" w:rsidRDefault="0073338E" w:rsidP="0073338E">
            <w:pPr>
              <w:pStyle w:val="Akapitzlist"/>
              <w:spacing w:after="0" w:line="240" w:lineRule="auto"/>
              <w:ind w:left="711"/>
              <w:rPr>
                <w:rFonts w:cstheme="minorHAnsi"/>
              </w:rPr>
            </w:pPr>
          </w:p>
          <w:p w14:paraId="07256400" w14:textId="354CCEA5" w:rsidR="00E40B89" w:rsidRDefault="00E40B89" w:rsidP="007A633F">
            <w:pPr>
              <w:pStyle w:val="Akapitzlist"/>
              <w:numPr>
                <w:ilvl w:val="0"/>
                <w:numId w:val="51"/>
              </w:numPr>
              <w:spacing w:after="0" w:line="240" w:lineRule="auto"/>
              <w:rPr>
                <w:rFonts w:cstheme="minorHAnsi"/>
              </w:rPr>
            </w:pPr>
            <w:r w:rsidRPr="00E40B89">
              <w:rPr>
                <w:rFonts w:cstheme="minorHAnsi"/>
              </w:rPr>
              <w:t>Załącznik nr 4 - Ochrona Informacji,</w:t>
            </w:r>
          </w:p>
          <w:p w14:paraId="407A126A" w14:textId="5EA056AC" w:rsidR="007A633F" w:rsidRDefault="007A633F" w:rsidP="007A633F">
            <w:pPr>
              <w:rPr>
                <w:rFonts w:cstheme="minorHAnsi"/>
              </w:rPr>
            </w:pPr>
          </w:p>
          <w:p w14:paraId="2621521D" w14:textId="4829F04E" w:rsidR="007A633F" w:rsidRPr="007A633F" w:rsidRDefault="007A633F" w:rsidP="007A633F">
            <w:pPr>
              <w:rPr>
                <w:rFonts w:cstheme="minorHAnsi"/>
              </w:rPr>
            </w:pPr>
          </w:p>
          <w:p w14:paraId="6757E1B3" w14:textId="2EA39BE3" w:rsidR="00E40B89" w:rsidRDefault="00E40B89" w:rsidP="007A633F">
            <w:pPr>
              <w:pStyle w:val="Akapitzlist"/>
              <w:numPr>
                <w:ilvl w:val="0"/>
                <w:numId w:val="51"/>
              </w:numPr>
              <w:spacing w:after="0" w:line="240" w:lineRule="auto"/>
              <w:rPr>
                <w:rFonts w:cstheme="minorHAnsi"/>
              </w:rPr>
            </w:pPr>
            <w:r w:rsidRPr="00E40B89">
              <w:rPr>
                <w:rFonts w:cstheme="minorHAnsi"/>
              </w:rPr>
              <w:t xml:space="preserve">Załącznik nr 5 - „Warunki bezpieczeństwa pracy oraz regulacje przeciwpożarowe, bezpieczeństwa procesowego, transportu i ochrony środowiska dla Wykonawców wykonujących prace fizyczne na terenie chronionym ANWIL S.A. (m.in. zakład produkcyjny wraz z budynkami administracyjnymi, obiekty energetyki i infrastruktury, parkingi) oraz Wykonawców prac projektowych, kontrolnych, auditowych, konsultingowych, wizyt technicznych lub doradczych, jeżeli czynności objęte Umową mogą powodować zagrożenia wynikające z prac szczególnie niebezpiecznych np. prace kontrolne, dozorowe, projektowe podczas, których Wykonawca będzie przebywał na wysokości, wchodził do aparatów, </w:t>
            </w:r>
            <w:r w:rsidRPr="00E40B89">
              <w:rPr>
                <w:rFonts w:cstheme="minorHAnsi"/>
              </w:rPr>
              <w:lastRenderedPageBreak/>
              <w:t xml:space="preserve">zbiorników, innych przestrzeni zamkniętych lub przestrzeni zagrożonych wybuchem”, </w:t>
            </w:r>
          </w:p>
          <w:p w14:paraId="317A6E97" w14:textId="55A01E04" w:rsidR="007A633F" w:rsidRDefault="007A633F" w:rsidP="007A633F">
            <w:pPr>
              <w:rPr>
                <w:rFonts w:cstheme="minorHAnsi"/>
              </w:rPr>
            </w:pPr>
          </w:p>
          <w:p w14:paraId="0510A14B" w14:textId="4520536C" w:rsidR="007A633F" w:rsidRDefault="007A633F" w:rsidP="007A633F">
            <w:pPr>
              <w:rPr>
                <w:rFonts w:cstheme="minorHAnsi"/>
              </w:rPr>
            </w:pPr>
          </w:p>
          <w:p w14:paraId="6A0879B5" w14:textId="042D24D7" w:rsidR="007A633F" w:rsidRPr="007A633F" w:rsidRDefault="007A633F" w:rsidP="007A633F">
            <w:pPr>
              <w:rPr>
                <w:rFonts w:cstheme="minorHAnsi"/>
              </w:rPr>
            </w:pPr>
          </w:p>
          <w:p w14:paraId="62320F2F" w14:textId="19B84732" w:rsidR="00E40B89" w:rsidRDefault="00E40B89" w:rsidP="007A633F">
            <w:pPr>
              <w:pStyle w:val="Akapitzlist"/>
              <w:numPr>
                <w:ilvl w:val="0"/>
                <w:numId w:val="51"/>
              </w:numPr>
              <w:spacing w:after="0" w:line="240" w:lineRule="auto"/>
              <w:rPr>
                <w:rFonts w:cstheme="minorHAnsi"/>
              </w:rPr>
            </w:pPr>
            <w:r w:rsidRPr="00E40B89">
              <w:rPr>
                <w:rFonts w:cstheme="minorHAnsi"/>
              </w:rPr>
              <w:t>Załącznik nr 5a - Wytyczne do BHP,</w:t>
            </w:r>
          </w:p>
          <w:p w14:paraId="357D76A3" w14:textId="4D90058E" w:rsidR="007A633F" w:rsidRDefault="007A633F" w:rsidP="007A633F">
            <w:pPr>
              <w:rPr>
                <w:rFonts w:cstheme="minorHAnsi"/>
              </w:rPr>
            </w:pPr>
          </w:p>
          <w:p w14:paraId="293D08A8" w14:textId="293201DD" w:rsidR="0073338E" w:rsidRPr="007A633F" w:rsidRDefault="0073338E" w:rsidP="007A633F">
            <w:pPr>
              <w:rPr>
                <w:rFonts w:cstheme="minorHAnsi"/>
              </w:rPr>
            </w:pPr>
          </w:p>
          <w:p w14:paraId="2581ECC6" w14:textId="4B0292EF" w:rsidR="00E40B89" w:rsidRDefault="00E40B89" w:rsidP="007A633F">
            <w:pPr>
              <w:pStyle w:val="Akapitzlist"/>
              <w:numPr>
                <w:ilvl w:val="0"/>
                <w:numId w:val="51"/>
              </w:numPr>
              <w:spacing w:after="0" w:line="240" w:lineRule="auto"/>
              <w:rPr>
                <w:rFonts w:cstheme="minorHAnsi"/>
              </w:rPr>
            </w:pPr>
            <w:r w:rsidRPr="00E40B89">
              <w:rPr>
                <w:rFonts w:cstheme="minorHAnsi"/>
              </w:rPr>
              <w:t>Załącznik nr 6 - „Wytyczne dla kierowców wjeżdżających na teren chroniony ANWIL S.A.”,</w:t>
            </w:r>
          </w:p>
          <w:p w14:paraId="0465364F" w14:textId="3CCBA993" w:rsidR="007A633F" w:rsidRPr="007A633F" w:rsidRDefault="007A633F" w:rsidP="007A633F">
            <w:pPr>
              <w:rPr>
                <w:rFonts w:cstheme="minorHAnsi"/>
              </w:rPr>
            </w:pPr>
          </w:p>
          <w:p w14:paraId="39E12807" w14:textId="5247B088" w:rsidR="00E40B89" w:rsidRDefault="00E40B89" w:rsidP="007A633F">
            <w:pPr>
              <w:pStyle w:val="Akapitzlist"/>
              <w:numPr>
                <w:ilvl w:val="0"/>
                <w:numId w:val="51"/>
              </w:numPr>
              <w:spacing w:after="0" w:line="240" w:lineRule="auto"/>
              <w:rPr>
                <w:rFonts w:cstheme="minorHAnsi"/>
              </w:rPr>
            </w:pPr>
            <w:r w:rsidRPr="00E40B89">
              <w:rPr>
                <w:rFonts w:cstheme="minorHAnsi"/>
              </w:rPr>
              <w:t>Załącznik nr 7- wzór Zgłoszenia prac dodatkowych i/lub zamiennych,</w:t>
            </w:r>
          </w:p>
          <w:p w14:paraId="0DC95848" w14:textId="234C34FD" w:rsidR="0073338E" w:rsidRPr="0073338E" w:rsidRDefault="0073338E" w:rsidP="0073338E">
            <w:pPr>
              <w:pStyle w:val="Akapitzlist"/>
              <w:rPr>
                <w:rFonts w:cstheme="minorHAnsi"/>
              </w:rPr>
            </w:pPr>
          </w:p>
          <w:p w14:paraId="004C7D6E" w14:textId="3D9990BF" w:rsidR="00545093" w:rsidRDefault="00545093" w:rsidP="00E40B89">
            <w:pPr>
              <w:pStyle w:val="Akapitzlist"/>
              <w:spacing w:after="0" w:line="240" w:lineRule="auto"/>
              <w:ind w:left="321"/>
              <w:rPr>
                <w:rFonts w:cstheme="minorHAnsi"/>
              </w:rPr>
            </w:pPr>
          </w:p>
          <w:p w14:paraId="11748C14" w14:textId="63F75419" w:rsidR="00E40B89" w:rsidRDefault="00E40B89" w:rsidP="00545093">
            <w:pPr>
              <w:pStyle w:val="Akapitzlist"/>
              <w:numPr>
                <w:ilvl w:val="0"/>
                <w:numId w:val="51"/>
              </w:numPr>
              <w:spacing w:after="0" w:line="240" w:lineRule="auto"/>
              <w:rPr>
                <w:rFonts w:cstheme="minorHAnsi"/>
              </w:rPr>
            </w:pPr>
            <w:r w:rsidRPr="00E40B89">
              <w:rPr>
                <w:rFonts w:cstheme="minorHAnsi"/>
              </w:rPr>
              <w:t>Załącznik nr 8 - Odbiory Dokumentacji, Wymagania – System ARCHEO,</w:t>
            </w:r>
          </w:p>
          <w:p w14:paraId="3F2E87B3" w14:textId="22623C2B" w:rsidR="00545093" w:rsidRDefault="00545093" w:rsidP="00545093">
            <w:pPr>
              <w:pStyle w:val="Akapitzlist"/>
              <w:spacing w:after="0" w:line="240" w:lineRule="auto"/>
              <w:ind w:left="711"/>
              <w:rPr>
                <w:rFonts w:cstheme="minorHAnsi"/>
              </w:rPr>
            </w:pPr>
          </w:p>
          <w:p w14:paraId="7718BB37" w14:textId="2DAB057B" w:rsidR="00545093" w:rsidRPr="00E40B89" w:rsidRDefault="00545093" w:rsidP="00545093">
            <w:pPr>
              <w:pStyle w:val="Akapitzlist"/>
              <w:spacing w:after="0" w:line="240" w:lineRule="auto"/>
              <w:ind w:left="711"/>
              <w:rPr>
                <w:rFonts w:cstheme="minorHAnsi"/>
              </w:rPr>
            </w:pPr>
          </w:p>
          <w:p w14:paraId="0AD3338E" w14:textId="6E82D0C3" w:rsidR="00E40B89" w:rsidRDefault="00E40B89" w:rsidP="00DE3631">
            <w:pPr>
              <w:pStyle w:val="Akapitzlist"/>
              <w:numPr>
                <w:ilvl w:val="0"/>
                <w:numId w:val="51"/>
              </w:numPr>
              <w:spacing w:after="0" w:line="240" w:lineRule="auto"/>
              <w:rPr>
                <w:rFonts w:cstheme="minorHAnsi"/>
              </w:rPr>
            </w:pPr>
            <w:r w:rsidRPr="00E40B89">
              <w:rPr>
                <w:rFonts w:cstheme="minorHAnsi"/>
              </w:rPr>
              <w:t>Załącznik nr 8a - Instrukcja użytkownika zewnętrznego Archeo,</w:t>
            </w:r>
          </w:p>
          <w:p w14:paraId="636D8AC0" w14:textId="2B8FB03E" w:rsidR="00DE3631" w:rsidRPr="00E40B89" w:rsidRDefault="00DE3631" w:rsidP="00DE3631">
            <w:pPr>
              <w:pStyle w:val="Akapitzlist"/>
              <w:spacing w:after="0" w:line="240" w:lineRule="auto"/>
              <w:ind w:left="711"/>
              <w:rPr>
                <w:rFonts w:cstheme="minorHAnsi"/>
              </w:rPr>
            </w:pPr>
          </w:p>
          <w:p w14:paraId="7C70E27B" w14:textId="52509BB3" w:rsidR="00E40B89" w:rsidRDefault="00E40B89" w:rsidP="00DE3631">
            <w:pPr>
              <w:pStyle w:val="Akapitzlist"/>
              <w:numPr>
                <w:ilvl w:val="0"/>
                <w:numId w:val="51"/>
              </w:numPr>
              <w:spacing w:after="0" w:line="240" w:lineRule="auto"/>
              <w:rPr>
                <w:rFonts w:cstheme="minorHAnsi"/>
              </w:rPr>
            </w:pPr>
            <w:r w:rsidRPr="00E40B89">
              <w:rPr>
                <w:rFonts w:cstheme="minorHAnsi"/>
              </w:rPr>
              <w:t>Załącznik nr 9 - Klauzula antykorupcyjna,</w:t>
            </w:r>
          </w:p>
          <w:p w14:paraId="11AD76C2" w14:textId="79720DB2" w:rsidR="00F62953" w:rsidRPr="00F62953" w:rsidRDefault="00F62953" w:rsidP="005A6B5F">
            <w:pPr>
              <w:pStyle w:val="Akapitzlist"/>
              <w:rPr>
                <w:rFonts w:cstheme="minorHAnsi"/>
              </w:rPr>
            </w:pPr>
          </w:p>
          <w:p w14:paraId="46B19D82" w14:textId="2784668B" w:rsidR="00F62953" w:rsidRDefault="00F62953" w:rsidP="005A6B5F">
            <w:pPr>
              <w:pStyle w:val="Akapitzlist"/>
              <w:spacing w:after="0" w:line="240" w:lineRule="auto"/>
              <w:ind w:left="711"/>
              <w:rPr>
                <w:rFonts w:cstheme="minorHAnsi"/>
              </w:rPr>
            </w:pPr>
          </w:p>
          <w:p w14:paraId="26F46470" w14:textId="53192732" w:rsidR="00E40B89" w:rsidRPr="00F62953" w:rsidRDefault="00E40B89" w:rsidP="005A6B5F">
            <w:pPr>
              <w:pStyle w:val="Akapitzlist"/>
              <w:numPr>
                <w:ilvl w:val="0"/>
                <w:numId w:val="51"/>
              </w:numPr>
            </w:pPr>
            <w:r w:rsidRPr="00F62953">
              <w:t>Załącznik nr 10 - Klauzula o ochronie informacji giełdowych,</w:t>
            </w:r>
          </w:p>
          <w:p w14:paraId="08BDD8DC" w14:textId="07017AC4" w:rsidR="00DE3631" w:rsidRPr="00E40B89" w:rsidRDefault="00DE3631" w:rsidP="00E40B89">
            <w:pPr>
              <w:pStyle w:val="Akapitzlist"/>
              <w:spacing w:after="0" w:line="240" w:lineRule="auto"/>
              <w:ind w:left="321"/>
              <w:rPr>
                <w:rFonts w:cstheme="minorHAnsi"/>
              </w:rPr>
            </w:pPr>
          </w:p>
          <w:p w14:paraId="76351DED" w14:textId="42961C51" w:rsidR="00E40B89" w:rsidRDefault="00E40B89" w:rsidP="00DE3631">
            <w:pPr>
              <w:pStyle w:val="Akapitzlist"/>
              <w:numPr>
                <w:ilvl w:val="0"/>
                <w:numId w:val="51"/>
              </w:numPr>
              <w:spacing w:after="0" w:line="240" w:lineRule="auto"/>
              <w:rPr>
                <w:rFonts w:cstheme="minorHAnsi"/>
              </w:rPr>
            </w:pPr>
            <w:r w:rsidRPr="00E40B89">
              <w:rPr>
                <w:rFonts w:cstheme="minorHAnsi"/>
              </w:rPr>
              <w:t>Załącznik nr 11 - „Porozumienie w sprawie przesyłania faktur w formie elektronicznej” wraz z instrukcją,</w:t>
            </w:r>
          </w:p>
          <w:p w14:paraId="6EC9FB2A" w14:textId="13C91EED" w:rsidR="00DE3631" w:rsidRDefault="00DE3631" w:rsidP="00DE3631">
            <w:pPr>
              <w:pStyle w:val="Akapitzlist"/>
              <w:rPr>
                <w:rFonts w:cstheme="minorHAnsi"/>
              </w:rPr>
            </w:pPr>
          </w:p>
          <w:p w14:paraId="55B57404" w14:textId="4EF5424B" w:rsidR="00E40B89" w:rsidRDefault="00E40B89" w:rsidP="00AE6F26">
            <w:pPr>
              <w:pStyle w:val="Akapitzlist"/>
              <w:numPr>
                <w:ilvl w:val="0"/>
                <w:numId w:val="51"/>
              </w:numPr>
              <w:spacing w:after="0" w:line="240" w:lineRule="auto"/>
              <w:rPr>
                <w:rFonts w:cstheme="minorHAnsi"/>
              </w:rPr>
            </w:pPr>
            <w:r w:rsidRPr="00E40B89">
              <w:rPr>
                <w:rFonts w:cstheme="minorHAnsi"/>
              </w:rPr>
              <w:t>Załącznik nr 1</w:t>
            </w:r>
            <w:r w:rsidR="00B61A7A">
              <w:rPr>
                <w:rFonts w:cstheme="minorHAnsi"/>
              </w:rPr>
              <w:t>2</w:t>
            </w:r>
            <w:r w:rsidRPr="00E40B89">
              <w:rPr>
                <w:rFonts w:cstheme="minorHAnsi"/>
              </w:rPr>
              <w:t xml:space="preserve"> - Klauzula informacyjna RODO dla Wykonawcy będącego osobą fizyczną prowadzącą działalność gospodarczą w tym wspólnika spółki cywilnej,</w:t>
            </w:r>
          </w:p>
          <w:p w14:paraId="2D309DBD" w14:textId="31FD07DF" w:rsidR="00AE6F26" w:rsidRDefault="00AE6F26" w:rsidP="00AE6F26">
            <w:pPr>
              <w:pStyle w:val="Akapitzlist"/>
              <w:rPr>
                <w:rFonts w:cstheme="minorHAnsi"/>
              </w:rPr>
            </w:pPr>
          </w:p>
          <w:p w14:paraId="7D1E2C4B" w14:textId="77777777" w:rsidR="0058045F" w:rsidRDefault="0058045F" w:rsidP="00AE6F26">
            <w:pPr>
              <w:pStyle w:val="Akapitzlist"/>
              <w:rPr>
                <w:rFonts w:cstheme="minorHAnsi"/>
              </w:rPr>
            </w:pPr>
          </w:p>
          <w:p w14:paraId="3D201ECC" w14:textId="1CB95499" w:rsidR="00E40B89" w:rsidRDefault="00E40B89" w:rsidP="00AE6F26">
            <w:pPr>
              <w:pStyle w:val="Akapitzlist"/>
              <w:numPr>
                <w:ilvl w:val="0"/>
                <w:numId w:val="51"/>
              </w:numPr>
              <w:spacing w:after="0" w:line="240" w:lineRule="auto"/>
              <w:rPr>
                <w:rFonts w:cstheme="minorHAnsi"/>
              </w:rPr>
            </w:pPr>
            <w:r w:rsidRPr="00E40B89">
              <w:rPr>
                <w:rFonts w:cstheme="minorHAnsi"/>
              </w:rPr>
              <w:t>Załącznik nr 13 - Klauzula informacyjna RODO dla członków organów, prokurentów lub pełnomocników reprezentujących Wykonawcę oraz pracowników, którzy są osobami kontaktowymi lub osób współpracujących z Wykonawcą przy zawarciu i realizacji umów na rzecz ANWIL S.A.,</w:t>
            </w:r>
          </w:p>
          <w:p w14:paraId="144A485C" w14:textId="0CEF3818" w:rsidR="00AE6F26" w:rsidRDefault="00AE6F26" w:rsidP="00AE6F26">
            <w:pPr>
              <w:rPr>
                <w:rFonts w:cstheme="minorHAnsi"/>
              </w:rPr>
            </w:pPr>
          </w:p>
          <w:p w14:paraId="5D78A155" w14:textId="77777777" w:rsidR="0058045F" w:rsidRDefault="0058045F" w:rsidP="00AE6F26">
            <w:pPr>
              <w:rPr>
                <w:rFonts w:cstheme="minorHAnsi"/>
              </w:rPr>
            </w:pPr>
          </w:p>
          <w:p w14:paraId="00C6B982" w14:textId="5047A146" w:rsidR="00AE6F26" w:rsidRPr="00AE6F26" w:rsidRDefault="00AE6F26" w:rsidP="00AE6F26">
            <w:pPr>
              <w:rPr>
                <w:rFonts w:cstheme="minorHAnsi"/>
              </w:rPr>
            </w:pPr>
          </w:p>
          <w:p w14:paraId="62C759A9" w14:textId="70E14065" w:rsidR="00E40B89" w:rsidRDefault="00E40B89" w:rsidP="00AE6F26">
            <w:pPr>
              <w:pStyle w:val="Akapitzlist"/>
              <w:numPr>
                <w:ilvl w:val="0"/>
                <w:numId w:val="51"/>
              </w:numPr>
              <w:spacing w:after="0" w:line="240" w:lineRule="auto"/>
              <w:rPr>
                <w:rFonts w:cstheme="minorHAnsi"/>
              </w:rPr>
            </w:pPr>
            <w:r w:rsidRPr="00E40B89">
              <w:rPr>
                <w:rFonts w:cstheme="minorHAnsi"/>
              </w:rPr>
              <w:t>Załącznik nr 14 - Klauzula informacyjna KREDYT_KUPIECKI,</w:t>
            </w:r>
          </w:p>
          <w:p w14:paraId="14C79365" w14:textId="0C7048AC" w:rsidR="00AE6F26" w:rsidRPr="00AE6F26" w:rsidRDefault="00AE6F26" w:rsidP="00AE6F26">
            <w:pPr>
              <w:rPr>
                <w:rFonts w:cstheme="minorHAnsi"/>
              </w:rPr>
            </w:pPr>
          </w:p>
          <w:p w14:paraId="476E5751" w14:textId="10AE5DD1" w:rsidR="00E40B89" w:rsidRDefault="00E40B89" w:rsidP="00AE6F26">
            <w:pPr>
              <w:pStyle w:val="Akapitzlist"/>
              <w:numPr>
                <w:ilvl w:val="0"/>
                <w:numId w:val="51"/>
              </w:numPr>
              <w:spacing w:after="0" w:line="240" w:lineRule="auto"/>
              <w:rPr>
                <w:rFonts w:cstheme="minorHAnsi"/>
              </w:rPr>
            </w:pPr>
            <w:r w:rsidRPr="00E40B89">
              <w:rPr>
                <w:rFonts w:cstheme="minorHAnsi"/>
              </w:rPr>
              <w:t>Załącznik nr 15 - Klauzula informacyjna WINDYKACJA,</w:t>
            </w:r>
          </w:p>
          <w:p w14:paraId="6F189F28" w14:textId="0C51D500" w:rsidR="00AE6F26" w:rsidRPr="00AE6F26" w:rsidRDefault="00AE6F26" w:rsidP="00AE6F26">
            <w:pPr>
              <w:rPr>
                <w:rFonts w:cstheme="minorHAnsi"/>
              </w:rPr>
            </w:pPr>
          </w:p>
          <w:p w14:paraId="1E9EAE7B" w14:textId="08D34A43" w:rsidR="00E40B89" w:rsidRDefault="00E40B89" w:rsidP="005122D8">
            <w:pPr>
              <w:pStyle w:val="Akapitzlist"/>
              <w:numPr>
                <w:ilvl w:val="0"/>
                <w:numId w:val="51"/>
              </w:numPr>
              <w:spacing w:after="0" w:line="240" w:lineRule="auto"/>
              <w:rPr>
                <w:rFonts w:cstheme="minorHAnsi"/>
              </w:rPr>
            </w:pPr>
            <w:r w:rsidRPr="00E40B89">
              <w:rPr>
                <w:rFonts w:cstheme="minorHAnsi"/>
              </w:rPr>
              <w:t>Załącznik nr 1</w:t>
            </w:r>
            <w:r w:rsidR="00EE1218">
              <w:rPr>
                <w:rFonts w:cstheme="minorHAnsi"/>
              </w:rPr>
              <w:t>6</w:t>
            </w:r>
            <w:r w:rsidRPr="00E40B89">
              <w:rPr>
                <w:rFonts w:cstheme="minorHAnsi"/>
              </w:rPr>
              <w:t xml:space="preserve"> - Oferta techniczna,</w:t>
            </w:r>
          </w:p>
          <w:p w14:paraId="0CA44C2C" w14:textId="7628EDE5" w:rsidR="00F35A4A" w:rsidRPr="005122D8" w:rsidRDefault="00F35A4A" w:rsidP="005122D8">
            <w:pPr>
              <w:rPr>
                <w:rFonts w:cstheme="minorHAnsi"/>
              </w:rPr>
            </w:pPr>
          </w:p>
          <w:p w14:paraId="181BE754" w14:textId="38EB50A0" w:rsidR="00EE1218" w:rsidRDefault="00E40B89" w:rsidP="00EE1218">
            <w:pPr>
              <w:pStyle w:val="Akapitzlist"/>
              <w:numPr>
                <w:ilvl w:val="0"/>
                <w:numId w:val="51"/>
              </w:numPr>
              <w:spacing w:after="0" w:line="240" w:lineRule="auto"/>
              <w:rPr>
                <w:rFonts w:cstheme="minorHAnsi"/>
              </w:rPr>
            </w:pPr>
            <w:r w:rsidRPr="00E40B89">
              <w:rPr>
                <w:rFonts w:cstheme="minorHAnsi"/>
              </w:rPr>
              <w:t>Załącznik nr 1</w:t>
            </w:r>
            <w:r w:rsidR="00EE1218">
              <w:rPr>
                <w:rFonts w:cstheme="minorHAnsi"/>
              </w:rPr>
              <w:t>7</w:t>
            </w:r>
            <w:r w:rsidRPr="00E40B89">
              <w:rPr>
                <w:rFonts w:cstheme="minorHAnsi"/>
              </w:rPr>
              <w:t xml:space="preserve"> - Oferta handlowa,</w:t>
            </w:r>
          </w:p>
          <w:p w14:paraId="018633F2" w14:textId="3680D128" w:rsidR="00C52496" w:rsidRPr="00C52496" w:rsidRDefault="00C52496" w:rsidP="005A6B5F">
            <w:pPr>
              <w:rPr>
                <w:rFonts w:cstheme="minorHAnsi"/>
              </w:rPr>
            </w:pPr>
          </w:p>
          <w:p w14:paraId="148387C2" w14:textId="06E4CCDE" w:rsidR="005122D8" w:rsidRPr="005122D8" w:rsidRDefault="005122D8" w:rsidP="005122D8">
            <w:pPr>
              <w:rPr>
                <w:rFonts w:cstheme="minorHAnsi"/>
              </w:rPr>
            </w:pPr>
          </w:p>
          <w:p w14:paraId="14FBE3D7" w14:textId="26B6CB28" w:rsidR="00D168E5" w:rsidRDefault="00E40B89" w:rsidP="00D168E5">
            <w:pPr>
              <w:pStyle w:val="Akapitzlist"/>
              <w:numPr>
                <w:ilvl w:val="0"/>
                <w:numId w:val="51"/>
              </w:numPr>
              <w:spacing w:after="0" w:line="240" w:lineRule="auto"/>
              <w:rPr>
                <w:rFonts w:cstheme="minorHAnsi"/>
              </w:rPr>
            </w:pPr>
            <w:r w:rsidRPr="00E40B89">
              <w:rPr>
                <w:rFonts w:cstheme="minorHAnsi"/>
              </w:rPr>
              <w:t>Załącznik nr 1</w:t>
            </w:r>
            <w:r w:rsidR="00EE1218">
              <w:rPr>
                <w:rFonts w:cstheme="minorHAnsi"/>
              </w:rPr>
              <w:t>8</w:t>
            </w:r>
            <w:r w:rsidRPr="00E40B89">
              <w:rPr>
                <w:rFonts w:cstheme="minorHAnsi"/>
              </w:rPr>
              <w:t xml:space="preserve"> – Wymagania z zakresu bezpieczeństwa i higieny pracy, bezpieczeństwa procesowego, bezpieczeństwa pożarowego, bezpieczeństwa chemicznego, ochrony środowiska w procesach projektowania, budowy/rozbudowy/przebudowy/nadbudowy/zmiany sposobu użytkowania obiektów ANWIL S.A.</w:t>
            </w:r>
          </w:p>
          <w:p w14:paraId="1E605D3A" w14:textId="4D9C9499" w:rsidR="009969BD" w:rsidRDefault="009969BD" w:rsidP="009969BD">
            <w:pPr>
              <w:pStyle w:val="Akapitzlist"/>
              <w:spacing w:after="0" w:line="240" w:lineRule="auto"/>
              <w:ind w:left="711"/>
              <w:rPr>
                <w:rFonts w:cstheme="minorHAnsi"/>
              </w:rPr>
            </w:pPr>
          </w:p>
          <w:p w14:paraId="0D3A1FFC" w14:textId="77777777" w:rsidR="0058045F" w:rsidRDefault="0058045F" w:rsidP="009969BD">
            <w:pPr>
              <w:pStyle w:val="Akapitzlist"/>
              <w:spacing w:after="0" w:line="240" w:lineRule="auto"/>
              <w:ind w:left="711"/>
              <w:rPr>
                <w:rFonts w:cstheme="minorHAnsi"/>
              </w:rPr>
            </w:pPr>
          </w:p>
          <w:p w14:paraId="01CA61AF" w14:textId="0C33FB9B" w:rsidR="009969BD" w:rsidRDefault="009969BD" w:rsidP="009969BD">
            <w:pPr>
              <w:pStyle w:val="Akapitzlist"/>
              <w:numPr>
                <w:ilvl w:val="0"/>
                <w:numId w:val="51"/>
              </w:numPr>
              <w:spacing w:after="0" w:line="240" w:lineRule="auto"/>
              <w:rPr>
                <w:rFonts w:cstheme="minorHAnsi"/>
              </w:rPr>
            </w:pPr>
            <w:r>
              <w:rPr>
                <w:rFonts w:cstheme="minorHAnsi"/>
              </w:rPr>
              <w:t xml:space="preserve">Załącznik nr </w:t>
            </w:r>
            <w:r w:rsidR="00EE1218">
              <w:rPr>
                <w:rFonts w:cstheme="minorHAnsi"/>
              </w:rPr>
              <w:t>19</w:t>
            </w:r>
            <w:r>
              <w:rPr>
                <w:rFonts w:cstheme="minorHAnsi"/>
              </w:rPr>
              <w:t xml:space="preserve"> – Klauzula sankcyjna</w:t>
            </w:r>
          </w:p>
          <w:p w14:paraId="4C122A0D" w14:textId="41483091" w:rsidR="00CE4199" w:rsidRPr="00CE4199" w:rsidRDefault="00CE4199" w:rsidP="005A6B5F">
            <w:pPr>
              <w:pStyle w:val="Akapitzlist"/>
              <w:rPr>
                <w:rFonts w:cstheme="minorHAnsi"/>
              </w:rPr>
            </w:pPr>
          </w:p>
          <w:p w14:paraId="6FE40665" w14:textId="123BF0CF" w:rsidR="00CE4199" w:rsidRDefault="00CE4199" w:rsidP="009969BD">
            <w:pPr>
              <w:pStyle w:val="Akapitzlist"/>
              <w:numPr>
                <w:ilvl w:val="0"/>
                <w:numId w:val="51"/>
              </w:numPr>
              <w:spacing w:after="0" w:line="240" w:lineRule="auto"/>
              <w:rPr>
                <w:rFonts w:cstheme="minorHAnsi"/>
              </w:rPr>
            </w:pPr>
            <w:r>
              <w:rPr>
                <w:rFonts w:cstheme="minorHAnsi"/>
              </w:rPr>
              <w:t>Załącznik nr 2</w:t>
            </w:r>
            <w:r w:rsidR="00EE1218">
              <w:rPr>
                <w:rFonts w:cstheme="minorHAnsi"/>
              </w:rPr>
              <w:t>0</w:t>
            </w:r>
            <w:r>
              <w:rPr>
                <w:rFonts w:cstheme="minorHAnsi"/>
              </w:rPr>
              <w:t xml:space="preserve"> – </w:t>
            </w:r>
            <w:r w:rsidRPr="00CE4199">
              <w:rPr>
                <w:rFonts w:cstheme="minorHAnsi"/>
              </w:rPr>
              <w:t>Klauzula</w:t>
            </w:r>
            <w:r>
              <w:rPr>
                <w:rFonts w:cstheme="minorHAnsi"/>
              </w:rPr>
              <w:t xml:space="preserve"> </w:t>
            </w:r>
            <w:r w:rsidRPr="00CE4199">
              <w:rPr>
                <w:rFonts w:cstheme="minorHAnsi"/>
              </w:rPr>
              <w:t>informacyjna</w:t>
            </w:r>
            <w:r>
              <w:rPr>
                <w:rFonts w:cstheme="minorHAnsi"/>
              </w:rPr>
              <w:t xml:space="preserve"> </w:t>
            </w:r>
            <w:r w:rsidR="00D550C5" w:rsidRPr="00D550C5">
              <w:rPr>
                <w:rFonts w:cstheme="minorHAnsi"/>
              </w:rPr>
              <w:t>w ramach centralizacji obszaru Kredytu Kupieckiego</w:t>
            </w:r>
            <w:r>
              <w:rPr>
                <w:rFonts w:cstheme="minorHAnsi"/>
              </w:rPr>
              <w:t>,</w:t>
            </w:r>
          </w:p>
          <w:p w14:paraId="19D64116" w14:textId="2091F378" w:rsidR="00CE4199" w:rsidRPr="00CE4199" w:rsidRDefault="00CE4199" w:rsidP="005A6B5F">
            <w:pPr>
              <w:pStyle w:val="Akapitzlist"/>
              <w:rPr>
                <w:rFonts w:cstheme="minorHAnsi"/>
              </w:rPr>
            </w:pPr>
          </w:p>
          <w:p w14:paraId="4B8BAE27" w14:textId="1A3E51E2" w:rsidR="00CE4199" w:rsidRPr="00E40B89" w:rsidRDefault="00CE4199" w:rsidP="009969BD">
            <w:pPr>
              <w:pStyle w:val="Akapitzlist"/>
              <w:numPr>
                <w:ilvl w:val="0"/>
                <w:numId w:val="51"/>
              </w:numPr>
              <w:spacing w:after="0" w:line="240" w:lineRule="auto"/>
              <w:rPr>
                <w:rFonts w:cstheme="minorHAnsi"/>
              </w:rPr>
            </w:pPr>
            <w:r>
              <w:rPr>
                <w:rFonts w:cstheme="minorHAnsi"/>
              </w:rPr>
              <w:t>Załącznik nr 2</w:t>
            </w:r>
            <w:r w:rsidR="00EE1218">
              <w:rPr>
                <w:rFonts w:cstheme="minorHAnsi"/>
              </w:rPr>
              <w:t>1</w:t>
            </w:r>
            <w:r>
              <w:rPr>
                <w:rFonts w:cstheme="minorHAnsi"/>
              </w:rPr>
              <w:t xml:space="preserve"> – </w:t>
            </w:r>
            <w:r w:rsidRPr="00CE4199">
              <w:rPr>
                <w:rFonts w:cstheme="minorHAnsi"/>
              </w:rPr>
              <w:t>Klauzula</w:t>
            </w:r>
            <w:r>
              <w:rPr>
                <w:rFonts w:cstheme="minorHAnsi"/>
              </w:rPr>
              <w:t xml:space="preserve"> </w:t>
            </w:r>
            <w:r w:rsidRPr="00CE4199">
              <w:rPr>
                <w:rFonts w:cstheme="minorHAnsi"/>
              </w:rPr>
              <w:t>informacyjna</w:t>
            </w:r>
            <w:r>
              <w:rPr>
                <w:rFonts w:cstheme="minorHAnsi"/>
              </w:rPr>
              <w:t xml:space="preserve"> </w:t>
            </w:r>
            <w:r w:rsidR="00D550C5" w:rsidRPr="00D550C5">
              <w:rPr>
                <w:rFonts w:cstheme="minorHAnsi"/>
              </w:rPr>
              <w:t>w ramach centralizacji obszaru windykacji</w:t>
            </w:r>
            <w:r w:rsidR="00D550C5">
              <w:rPr>
                <w:rFonts w:cstheme="minorHAnsi"/>
              </w:rPr>
              <w:t>.</w:t>
            </w:r>
          </w:p>
          <w:p w14:paraId="77689D49" w14:textId="63D81069" w:rsidR="006D41CD" w:rsidRDefault="006D41CD" w:rsidP="00E40B89">
            <w:pPr>
              <w:pStyle w:val="Akapitzlist"/>
              <w:spacing w:after="0" w:line="240" w:lineRule="auto"/>
              <w:ind w:left="321"/>
              <w:rPr>
                <w:rFonts w:cstheme="minorHAnsi"/>
              </w:rPr>
            </w:pPr>
          </w:p>
          <w:p w14:paraId="58C5535E" w14:textId="77777777" w:rsidR="0058045F" w:rsidRPr="00E40B89" w:rsidRDefault="0058045F" w:rsidP="00E40B89">
            <w:pPr>
              <w:pStyle w:val="Akapitzlist"/>
              <w:spacing w:after="0" w:line="240" w:lineRule="auto"/>
              <w:ind w:left="321"/>
              <w:rPr>
                <w:rFonts w:cstheme="minorHAnsi"/>
              </w:rPr>
            </w:pPr>
          </w:p>
          <w:p w14:paraId="0366F9CD" w14:textId="3123CB38" w:rsidR="00F725C7" w:rsidRPr="002100C6" w:rsidRDefault="00E40B89" w:rsidP="005A6B5F">
            <w:pPr>
              <w:pStyle w:val="Akapitzlist"/>
              <w:numPr>
                <w:ilvl w:val="0"/>
                <w:numId w:val="49"/>
              </w:numPr>
              <w:spacing w:after="0" w:line="240" w:lineRule="auto"/>
              <w:ind w:left="317" w:hanging="317"/>
              <w:rPr>
                <w:rFonts w:cstheme="minorHAnsi"/>
              </w:rPr>
            </w:pPr>
            <w:r w:rsidRPr="002100C6">
              <w:rPr>
                <w:rFonts w:cstheme="minorHAnsi"/>
              </w:rPr>
              <w:t xml:space="preserve">W przypadku wyraźnego konfliktu między dokumentami wymienionymi powyżej lub jakimikolwiek innymi dokumentami, które stanowią część niniejszej Umowy, Wykonawca będzie postępował zgodnie z kolejnością pierwszeństwa określoną powyżej, chyba że inna kolejność pierwszeństwa zostanie wyraźnie określona przez Zamawiającego i uzgodniona przez Strony na piśmie. W przypadku wyraźnego konfliktu w ramach tego samego załącznika/dokumentu, Strony działając w dobrej wierze uzgodnią sposób wykonania Przedmiotu Umowy. W przypadku, gdy Strony nie dojdą do porozumienia w rozsądnym </w:t>
            </w:r>
            <w:r w:rsidRPr="002100C6">
              <w:rPr>
                <w:rFonts w:cstheme="minorHAnsi"/>
              </w:rPr>
              <w:lastRenderedPageBreak/>
              <w:t>terminie, Wykonawca będzie postępował zgodnie z kolejnością pierwszeństwa określoną przez Zamawiającego.</w:t>
            </w:r>
          </w:p>
          <w:p w14:paraId="2089DFC0" w14:textId="4537F1A5" w:rsidR="00414997" w:rsidRPr="003B7962" w:rsidRDefault="00414997" w:rsidP="00D6462F">
            <w:pPr>
              <w:pStyle w:val="Akapitzlist"/>
              <w:spacing w:after="0" w:line="240" w:lineRule="auto"/>
              <w:ind w:left="321"/>
              <w:rPr>
                <w:rFonts w:cstheme="minorHAnsi"/>
              </w:rPr>
            </w:pPr>
          </w:p>
          <w:p w14:paraId="64599E04" w14:textId="77777777" w:rsidR="003B7962" w:rsidRPr="003B7962" w:rsidRDefault="003B7962" w:rsidP="00414997">
            <w:pPr>
              <w:pStyle w:val="Akapitzlist"/>
              <w:spacing w:after="0" w:line="240" w:lineRule="auto"/>
              <w:rPr>
                <w:rFonts w:cstheme="minorHAnsi"/>
              </w:rPr>
            </w:pPr>
          </w:p>
        </w:tc>
        <w:tc>
          <w:tcPr>
            <w:tcW w:w="4239" w:type="dxa"/>
          </w:tcPr>
          <w:p w14:paraId="5D0FF46A" w14:textId="5B67D0B2" w:rsidR="004973FB" w:rsidRPr="004973FB" w:rsidRDefault="004973FB" w:rsidP="004973FB">
            <w:pPr>
              <w:jc w:val="center"/>
              <w:rPr>
                <w:rFonts w:cstheme="minorHAnsi"/>
                <w:b/>
                <w:bCs/>
                <w:lang w:val="en-GB"/>
              </w:rPr>
            </w:pPr>
            <w:r w:rsidRPr="004973FB">
              <w:rPr>
                <w:rFonts w:cstheme="minorHAnsi"/>
                <w:b/>
                <w:bCs/>
                <w:lang w:val="en-GB"/>
              </w:rPr>
              <w:lastRenderedPageBreak/>
              <w:t>§6</w:t>
            </w:r>
          </w:p>
          <w:p w14:paraId="4820751A" w14:textId="70AB7670" w:rsidR="004973FB" w:rsidRPr="004973FB" w:rsidRDefault="004973FB" w:rsidP="004973FB">
            <w:pPr>
              <w:jc w:val="center"/>
              <w:rPr>
                <w:rFonts w:cstheme="minorHAnsi"/>
                <w:b/>
                <w:bCs/>
                <w:lang w:val="en-GB"/>
              </w:rPr>
            </w:pPr>
            <w:r w:rsidRPr="004973FB">
              <w:rPr>
                <w:rFonts w:cstheme="minorHAnsi"/>
                <w:b/>
                <w:bCs/>
                <w:lang w:val="en-GB"/>
              </w:rPr>
              <w:t>ADDITIONAL PROVISIONS</w:t>
            </w:r>
          </w:p>
          <w:p w14:paraId="2039442F" w14:textId="7CEB8B3D" w:rsidR="004973FB" w:rsidRDefault="004973FB" w:rsidP="004973FB">
            <w:pPr>
              <w:ind w:left="820" w:hanging="567"/>
              <w:rPr>
                <w:rFonts w:cstheme="minorHAnsi"/>
                <w:lang w:val="en-GB"/>
              </w:rPr>
            </w:pPr>
          </w:p>
          <w:p w14:paraId="4FF97B77" w14:textId="69B4080C" w:rsidR="004973FB" w:rsidRPr="004973FB" w:rsidRDefault="004973FB" w:rsidP="004973FB">
            <w:pPr>
              <w:ind w:left="27"/>
              <w:rPr>
                <w:rFonts w:cstheme="minorHAnsi"/>
                <w:lang w:val="en-GB"/>
              </w:rPr>
            </w:pPr>
            <w:r w:rsidRPr="004973FB">
              <w:rPr>
                <w:rFonts w:cstheme="minorHAnsi"/>
                <w:lang w:val="en-GB"/>
              </w:rPr>
              <w:t>The Parties agree on the following:</w:t>
            </w:r>
          </w:p>
          <w:p w14:paraId="31026D82" w14:textId="337857C2" w:rsidR="004973FB" w:rsidRPr="00E109D3" w:rsidRDefault="004973FB" w:rsidP="00CC36FC">
            <w:pPr>
              <w:pStyle w:val="Akapitzlist"/>
              <w:numPr>
                <w:ilvl w:val="1"/>
                <w:numId w:val="44"/>
              </w:numPr>
              <w:spacing w:after="0" w:line="240" w:lineRule="auto"/>
              <w:rPr>
                <w:rFonts w:cstheme="minorHAnsi"/>
                <w:lang w:val="en-GB"/>
              </w:rPr>
            </w:pPr>
            <w:r w:rsidRPr="00E109D3">
              <w:rPr>
                <w:rFonts w:cstheme="minorHAnsi"/>
                <w:lang w:val="en-GB"/>
              </w:rPr>
              <w:t xml:space="preserve">in Appendix No. </w:t>
            </w:r>
            <w:r w:rsidR="00F577B0">
              <w:rPr>
                <w:rFonts w:cstheme="minorHAnsi"/>
                <w:lang w:val="en-GB"/>
              </w:rPr>
              <w:t>4</w:t>
            </w:r>
            <w:r w:rsidR="00F577B0" w:rsidRPr="00E109D3">
              <w:rPr>
                <w:rFonts w:cstheme="minorHAnsi"/>
                <w:lang w:val="en-GB"/>
              </w:rPr>
              <w:t xml:space="preserve"> </w:t>
            </w:r>
            <w:r w:rsidRPr="00E109D3">
              <w:rPr>
                <w:rFonts w:cstheme="minorHAnsi"/>
                <w:lang w:val="en-GB"/>
              </w:rPr>
              <w:t>referred to as the: “Protection of Information” the Parties agree on the amount of contractual penalty stipulated in:</w:t>
            </w:r>
          </w:p>
          <w:p w14:paraId="452FCF92" w14:textId="6630B4B5" w:rsidR="004973FB" w:rsidRPr="004973FB" w:rsidRDefault="004973FB" w:rsidP="004A5715">
            <w:pPr>
              <w:ind w:left="596" w:hanging="284"/>
              <w:rPr>
                <w:rFonts w:cstheme="minorHAnsi"/>
                <w:lang w:val="en-GB"/>
              </w:rPr>
            </w:pPr>
            <w:r w:rsidRPr="004973FB">
              <w:rPr>
                <w:rFonts w:cstheme="minorHAnsi"/>
                <w:lang w:val="en-GB"/>
              </w:rPr>
              <w:t>a)</w:t>
            </w:r>
            <w:r w:rsidRPr="004973FB">
              <w:rPr>
                <w:rFonts w:cstheme="minorHAnsi"/>
                <w:lang w:val="en-GB"/>
              </w:rPr>
              <w:tab/>
              <w:t>point I.</w:t>
            </w:r>
            <w:r w:rsidR="004655A8">
              <w:rPr>
                <w:rFonts w:cstheme="minorHAnsi"/>
                <w:lang w:val="en-GB"/>
              </w:rPr>
              <w:t>9</w:t>
            </w:r>
            <w:r w:rsidRPr="004973FB">
              <w:rPr>
                <w:rFonts w:cstheme="minorHAnsi"/>
                <w:lang w:val="en-GB"/>
              </w:rPr>
              <w:t xml:space="preserve"> - of PLN </w:t>
            </w:r>
            <w:r w:rsidR="004655A8">
              <w:rPr>
                <w:rFonts w:cstheme="minorHAnsi"/>
                <w:lang w:val="en-GB"/>
              </w:rPr>
              <w:t xml:space="preserve">250 000,00 </w:t>
            </w:r>
            <w:r w:rsidR="00F577B0">
              <w:rPr>
                <w:rFonts w:cstheme="minorHAnsi"/>
                <w:lang w:val="en-GB"/>
              </w:rPr>
              <w:t>PLN</w:t>
            </w:r>
            <w:r w:rsidR="00F577B0" w:rsidRPr="004973FB">
              <w:rPr>
                <w:rFonts w:cstheme="minorHAnsi"/>
                <w:lang w:val="en-GB"/>
              </w:rPr>
              <w:t xml:space="preserve"> </w:t>
            </w:r>
            <w:r w:rsidRPr="004973FB">
              <w:rPr>
                <w:rFonts w:cstheme="minorHAnsi"/>
                <w:lang w:val="en-GB"/>
              </w:rPr>
              <w:t xml:space="preserve">(in words: </w:t>
            </w:r>
            <w:r w:rsidR="00375551">
              <w:rPr>
                <w:rFonts w:cstheme="minorHAnsi"/>
                <w:lang w:val="en-GB"/>
              </w:rPr>
              <w:t xml:space="preserve">two hundred </w:t>
            </w:r>
            <w:r w:rsidR="00B45091">
              <w:rPr>
                <w:rFonts w:cstheme="minorHAnsi"/>
                <w:lang w:val="en-GB"/>
              </w:rPr>
              <w:t xml:space="preserve">and </w:t>
            </w:r>
            <w:r w:rsidR="00375551">
              <w:rPr>
                <w:rFonts w:cstheme="minorHAnsi"/>
                <w:lang w:val="en-GB"/>
              </w:rPr>
              <w:t>fifty thousand zloty 00/100</w:t>
            </w:r>
            <w:r w:rsidRPr="004973FB">
              <w:rPr>
                <w:rFonts w:cstheme="minorHAnsi"/>
                <w:lang w:val="en-GB"/>
              </w:rPr>
              <w:t>);</w:t>
            </w:r>
          </w:p>
          <w:p w14:paraId="563AE87B" w14:textId="12550A3A" w:rsidR="004973FB" w:rsidRDefault="004973FB" w:rsidP="004A5715">
            <w:pPr>
              <w:ind w:left="596" w:hanging="284"/>
              <w:rPr>
                <w:rFonts w:cstheme="minorHAnsi"/>
                <w:lang w:val="en-GB"/>
              </w:rPr>
            </w:pPr>
            <w:r w:rsidRPr="004973FB">
              <w:rPr>
                <w:rFonts w:cstheme="minorHAnsi"/>
                <w:lang w:val="en-GB"/>
              </w:rPr>
              <w:t>b)</w:t>
            </w:r>
            <w:r w:rsidRPr="004973FB">
              <w:rPr>
                <w:rFonts w:cstheme="minorHAnsi"/>
                <w:lang w:val="en-GB"/>
              </w:rPr>
              <w:tab/>
              <w:t xml:space="preserve">point II.10 - of PLN </w:t>
            </w:r>
            <w:r w:rsidR="004655A8">
              <w:rPr>
                <w:rFonts w:cstheme="minorHAnsi"/>
                <w:lang w:val="en-GB"/>
              </w:rPr>
              <w:t>500 000,00</w:t>
            </w:r>
            <w:r w:rsidRPr="004973FB">
              <w:rPr>
                <w:rFonts w:cstheme="minorHAnsi"/>
                <w:lang w:val="en-GB"/>
              </w:rPr>
              <w:t xml:space="preserve"> </w:t>
            </w:r>
            <w:r w:rsidR="00F577B0">
              <w:rPr>
                <w:rFonts w:cstheme="minorHAnsi"/>
                <w:lang w:val="en-GB"/>
              </w:rPr>
              <w:t xml:space="preserve">PLN </w:t>
            </w:r>
            <w:r w:rsidRPr="004973FB">
              <w:rPr>
                <w:rFonts w:cstheme="minorHAnsi"/>
                <w:lang w:val="en-GB"/>
              </w:rPr>
              <w:t xml:space="preserve">(in words: </w:t>
            </w:r>
            <w:r w:rsidR="00375551">
              <w:rPr>
                <w:rFonts w:cstheme="minorHAnsi"/>
                <w:lang w:val="en-GB"/>
              </w:rPr>
              <w:t xml:space="preserve">five </w:t>
            </w:r>
            <w:r w:rsidR="00F577B0">
              <w:rPr>
                <w:rFonts w:cstheme="minorHAnsi"/>
                <w:lang w:val="en-GB"/>
              </w:rPr>
              <w:t>hundred</w:t>
            </w:r>
            <w:r w:rsidR="00375551">
              <w:rPr>
                <w:rFonts w:cstheme="minorHAnsi"/>
                <w:lang w:val="en-GB"/>
              </w:rPr>
              <w:t xml:space="preserve"> thousand zloty 00/100</w:t>
            </w:r>
            <w:r w:rsidRPr="004973FB">
              <w:rPr>
                <w:rFonts w:cstheme="minorHAnsi"/>
                <w:lang w:val="en-GB"/>
              </w:rPr>
              <w:t>).</w:t>
            </w:r>
          </w:p>
          <w:p w14:paraId="2CF5ABB9" w14:textId="63760558" w:rsidR="004973FB" w:rsidRPr="004973FB" w:rsidRDefault="004973FB" w:rsidP="004973FB">
            <w:pPr>
              <w:ind w:left="310" w:hanging="283"/>
              <w:rPr>
                <w:rFonts w:cstheme="minorHAnsi"/>
                <w:lang w:val="en-GB"/>
              </w:rPr>
            </w:pPr>
          </w:p>
          <w:p w14:paraId="67C9A767" w14:textId="0D1B6973" w:rsidR="00C261A2" w:rsidRPr="00E109D3" w:rsidRDefault="004973FB" w:rsidP="00CC36FC">
            <w:pPr>
              <w:pStyle w:val="Akapitzlist"/>
              <w:numPr>
                <w:ilvl w:val="1"/>
                <w:numId w:val="44"/>
              </w:numPr>
              <w:spacing w:after="0" w:line="240" w:lineRule="auto"/>
              <w:rPr>
                <w:rFonts w:cstheme="minorHAnsi"/>
                <w:lang w:val="en-GB"/>
              </w:rPr>
            </w:pPr>
            <w:r w:rsidRPr="00E109D3">
              <w:rPr>
                <w:rFonts w:cstheme="minorHAnsi"/>
                <w:lang w:val="en-GB"/>
              </w:rPr>
              <w:t>The Guarantee Period is 24 (twenty four) months</w:t>
            </w:r>
            <w:r w:rsidR="00C261A2" w:rsidRPr="00E109D3">
              <w:rPr>
                <w:rFonts w:cstheme="minorHAnsi"/>
                <w:lang w:val="en-GB"/>
              </w:rPr>
              <w:t xml:space="preserve"> </w:t>
            </w:r>
            <w:r w:rsidR="00C261A2" w:rsidRPr="00E109D3">
              <w:rPr>
                <w:rFonts w:cstheme="minorHAnsi"/>
                <w:lang w:val="en"/>
              </w:rPr>
              <w:t xml:space="preserve">from the </w:t>
            </w:r>
            <w:r w:rsidR="003B7962" w:rsidRPr="00E109D3">
              <w:rPr>
                <w:rFonts w:cstheme="minorHAnsi"/>
                <w:lang w:val="en"/>
              </w:rPr>
              <w:t xml:space="preserve">technological start-up </w:t>
            </w:r>
            <w:r w:rsidR="00C261A2" w:rsidRPr="00E109D3">
              <w:rPr>
                <w:rFonts w:cstheme="minorHAnsi"/>
                <w:lang w:val="en"/>
              </w:rPr>
              <w:t>or thirty six (36) months from delivery, whichever ends later.</w:t>
            </w:r>
          </w:p>
          <w:p w14:paraId="3E281A65" w14:textId="18BBA332" w:rsidR="00C261A2" w:rsidRDefault="00C261A2" w:rsidP="00C261A2">
            <w:pPr>
              <w:rPr>
                <w:rFonts w:cstheme="minorHAnsi"/>
                <w:lang w:val="en-GB"/>
              </w:rPr>
            </w:pPr>
          </w:p>
          <w:p w14:paraId="6BC6990A" w14:textId="5E75FEFC" w:rsidR="004973FB" w:rsidRDefault="002B1125" w:rsidP="000F6612">
            <w:pPr>
              <w:pStyle w:val="Akapitzlist"/>
              <w:numPr>
                <w:ilvl w:val="1"/>
                <w:numId w:val="44"/>
              </w:numPr>
              <w:spacing w:after="0" w:line="240" w:lineRule="auto"/>
              <w:ind w:left="300" w:hanging="283"/>
              <w:rPr>
                <w:rFonts w:cstheme="minorHAnsi"/>
                <w:lang w:val="en-GB"/>
              </w:rPr>
            </w:pPr>
            <w:r>
              <w:rPr>
                <w:rFonts w:cstheme="minorHAnsi"/>
                <w:lang w:val="en-GB"/>
              </w:rPr>
              <w:lastRenderedPageBreak/>
              <w:t xml:space="preserve">Whenever </w:t>
            </w:r>
            <w:r w:rsidRPr="00863F82">
              <w:rPr>
                <w:rFonts w:cstheme="minorHAnsi"/>
                <w:lang w:val="en-GB"/>
              </w:rPr>
              <w:t>the GTC refer to “delay,” the Parties shall understand it to mean “ordinary delay”.</w:t>
            </w:r>
          </w:p>
          <w:p w14:paraId="3CEA0819" w14:textId="24446ECF" w:rsidR="00E109D3" w:rsidRDefault="00E109D3" w:rsidP="00E109D3">
            <w:pPr>
              <w:rPr>
                <w:rFonts w:cstheme="minorHAnsi"/>
                <w:lang w:val="en-GB"/>
              </w:rPr>
            </w:pPr>
          </w:p>
          <w:p w14:paraId="4787712D" w14:textId="34174BA5" w:rsidR="002B1125" w:rsidRPr="00671C32" w:rsidRDefault="002B1125" w:rsidP="000F6612">
            <w:pPr>
              <w:pStyle w:val="Akapitzlist"/>
              <w:numPr>
                <w:ilvl w:val="1"/>
                <w:numId w:val="44"/>
              </w:numPr>
              <w:spacing w:after="0" w:line="240" w:lineRule="auto"/>
              <w:ind w:left="300" w:hanging="283"/>
              <w:rPr>
                <w:rFonts w:cstheme="minorHAnsi"/>
                <w:bCs/>
                <w:lang w:val="en-GB"/>
              </w:rPr>
            </w:pPr>
            <w:r w:rsidRPr="002B1125">
              <w:rPr>
                <w:rFonts w:cstheme="minorHAnsi"/>
                <w:lang w:val="en-GB"/>
              </w:rPr>
              <w:t xml:space="preserve">The  </w:t>
            </w:r>
            <w:r w:rsidR="00D03DE5" w:rsidRPr="00671C32">
              <w:rPr>
                <w:rFonts w:cstheme="minorHAnsi"/>
                <w:bCs/>
                <w:lang w:val="en-US"/>
              </w:rPr>
              <w:t>Ordering Party</w:t>
            </w:r>
            <w:r w:rsidR="00D03DE5" w:rsidRPr="00671C32" w:rsidDel="00D03DE5">
              <w:rPr>
                <w:rFonts w:cstheme="minorHAnsi"/>
                <w:bCs/>
                <w:lang w:val="en-GB"/>
              </w:rPr>
              <w:t xml:space="preserve"> </w:t>
            </w:r>
            <w:r w:rsidRPr="00671C32">
              <w:rPr>
                <w:rFonts w:cstheme="minorHAnsi"/>
                <w:bCs/>
                <w:lang w:val="en-GB"/>
              </w:rPr>
              <w:t xml:space="preserve">declares that during the execution of the Subject Matter of the Contract by the Contractor, both the PC Contractor and the Derivative Contractor may also carry out work on the site and its vicinity. The details of these entities will be provided by the </w:t>
            </w:r>
            <w:r w:rsidR="00915844" w:rsidRPr="00671C32">
              <w:rPr>
                <w:rFonts w:cstheme="minorHAnsi"/>
                <w:bCs/>
                <w:lang w:val="en-US"/>
              </w:rPr>
              <w:t>Ordering Party</w:t>
            </w:r>
            <w:r w:rsidR="00915844" w:rsidRPr="00671C32" w:rsidDel="00915844">
              <w:rPr>
                <w:rFonts w:cstheme="minorHAnsi"/>
                <w:bCs/>
                <w:lang w:val="en-GB"/>
              </w:rPr>
              <w:t xml:space="preserve"> </w:t>
            </w:r>
            <w:r w:rsidRPr="00671C32">
              <w:rPr>
                <w:rFonts w:cstheme="minorHAnsi"/>
                <w:bCs/>
                <w:lang w:val="en-GB"/>
              </w:rPr>
              <w:t>after the contracts have been signed.</w:t>
            </w:r>
          </w:p>
          <w:p w14:paraId="38FA5DFC" w14:textId="7CBDD7A6" w:rsidR="002B1125" w:rsidRDefault="002B1125" w:rsidP="002B1125">
            <w:pPr>
              <w:pStyle w:val="Akapitzlist"/>
              <w:spacing w:after="0" w:line="240" w:lineRule="auto"/>
              <w:ind w:left="321"/>
              <w:rPr>
                <w:rFonts w:cstheme="minorHAnsi"/>
                <w:lang w:val="en-GB"/>
              </w:rPr>
            </w:pPr>
            <w:r w:rsidRPr="00671C32">
              <w:rPr>
                <w:rFonts w:cstheme="minorHAnsi"/>
                <w:bCs/>
                <w:lang w:val="en-GB"/>
              </w:rPr>
              <w:t xml:space="preserve">In the event of any claims arising from the acts or omissions of the aforementioned entities, the Contractor shall address such claims directly to those entities, to the exclusion of the </w:t>
            </w:r>
            <w:r w:rsidR="00915844" w:rsidRPr="00671C32">
              <w:rPr>
                <w:rFonts w:cstheme="minorHAnsi"/>
                <w:bCs/>
                <w:lang w:val="en-US"/>
              </w:rPr>
              <w:t>Ordering Party</w:t>
            </w:r>
            <w:r w:rsidRPr="00671C32">
              <w:rPr>
                <w:rFonts w:cstheme="minorHAnsi"/>
                <w:bCs/>
                <w:lang w:val="en-GB"/>
              </w:rPr>
              <w:t>.</w:t>
            </w:r>
            <w:r w:rsidRPr="00863F82">
              <w:rPr>
                <w:rFonts w:cstheme="minorHAnsi"/>
                <w:lang w:val="en-GB"/>
              </w:rPr>
              <w:t xml:space="preserve"> The Parties mutually agree that, in such cases, the liability of the Purchaser is excluded.</w:t>
            </w:r>
          </w:p>
          <w:p w14:paraId="2EB7E444" w14:textId="77777777" w:rsidR="002B1125" w:rsidRDefault="002B1125" w:rsidP="002B1125">
            <w:pPr>
              <w:pStyle w:val="Akapitzlist"/>
              <w:spacing w:after="0" w:line="240" w:lineRule="auto"/>
              <w:ind w:left="321"/>
              <w:rPr>
                <w:rFonts w:cstheme="minorHAnsi"/>
                <w:lang w:val="en-GB"/>
              </w:rPr>
            </w:pPr>
          </w:p>
          <w:p w14:paraId="259D323B" w14:textId="77777777" w:rsidR="00C16D1F" w:rsidRPr="00863F82" w:rsidRDefault="00C16D1F" w:rsidP="002B1125">
            <w:pPr>
              <w:pStyle w:val="Akapitzlist"/>
              <w:spacing w:after="0" w:line="240" w:lineRule="auto"/>
              <w:ind w:left="321"/>
              <w:rPr>
                <w:rFonts w:cstheme="minorHAnsi"/>
                <w:lang w:val="en-GB"/>
              </w:rPr>
            </w:pPr>
          </w:p>
          <w:p w14:paraId="2F0839CB" w14:textId="530F6AF5" w:rsidR="0044278D" w:rsidRPr="0044278D" w:rsidRDefault="0044278D" w:rsidP="00CC36FC">
            <w:pPr>
              <w:pStyle w:val="Akapitzlist"/>
              <w:numPr>
                <w:ilvl w:val="1"/>
                <w:numId w:val="44"/>
              </w:numPr>
              <w:spacing w:after="0" w:line="240" w:lineRule="auto"/>
              <w:rPr>
                <w:rFonts w:cstheme="minorHAnsi"/>
                <w:lang w:val="en-GB"/>
              </w:rPr>
            </w:pPr>
            <w:r w:rsidRPr="0044278D">
              <w:rPr>
                <w:rFonts w:cstheme="minorHAnsi"/>
                <w:lang w:val="en-GB"/>
              </w:rPr>
              <w:t>§1(6) of the GTC shall not apply.</w:t>
            </w:r>
          </w:p>
          <w:p w14:paraId="7DA31F9A" w14:textId="77777777" w:rsidR="002B1125" w:rsidRPr="002B1125" w:rsidRDefault="002B1125" w:rsidP="0044278D">
            <w:pPr>
              <w:pStyle w:val="Akapitzlist"/>
              <w:spacing w:after="0" w:line="240" w:lineRule="auto"/>
              <w:ind w:left="747"/>
              <w:rPr>
                <w:rFonts w:cstheme="minorHAnsi"/>
                <w:lang w:val="en-GB"/>
              </w:rPr>
            </w:pPr>
          </w:p>
          <w:p w14:paraId="66E967AF" w14:textId="53BFAA95" w:rsidR="0044278D" w:rsidRPr="0044278D" w:rsidRDefault="0044278D" w:rsidP="00CC36FC">
            <w:pPr>
              <w:pStyle w:val="Akapitzlist"/>
              <w:numPr>
                <w:ilvl w:val="1"/>
                <w:numId w:val="44"/>
              </w:numPr>
              <w:spacing w:after="0" w:line="240" w:lineRule="auto"/>
              <w:rPr>
                <w:rFonts w:cstheme="minorHAnsi"/>
                <w:lang w:val="en-GB"/>
              </w:rPr>
            </w:pPr>
            <w:r w:rsidRPr="0044278D">
              <w:rPr>
                <w:rFonts w:cstheme="minorHAnsi"/>
                <w:lang w:val="en-GB"/>
              </w:rPr>
              <w:t>§2 of the GTC is amended as follows:</w:t>
            </w:r>
          </w:p>
          <w:p w14:paraId="40390E78" w14:textId="660BA149" w:rsidR="0044278D" w:rsidRDefault="0044278D" w:rsidP="00C17CEB">
            <w:pPr>
              <w:pStyle w:val="Akapitzlist"/>
              <w:numPr>
                <w:ilvl w:val="2"/>
                <w:numId w:val="44"/>
              </w:numPr>
              <w:spacing w:after="0" w:line="240" w:lineRule="auto"/>
              <w:ind w:left="584" w:hanging="284"/>
              <w:rPr>
                <w:rFonts w:cstheme="minorHAnsi"/>
                <w:lang w:val="en-GB"/>
              </w:rPr>
            </w:pPr>
            <w:r w:rsidRPr="0044278D">
              <w:rPr>
                <w:rFonts w:cstheme="minorHAnsi"/>
                <w:lang w:val="en-GB"/>
              </w:rPr>
              <w:t xml:space="preserve">“At any time prior to the Contractor’s completion of </w:t>
            </w:r>
            <w:r w:rsidRPr="00C16D1F">
              <w:rPr>
                <w:rFonts w:cstheme="minorHAnsi"/>
                <w:lang w:val="en-GB"/>
              </w:rPr>
              <w:t xml:space="preserve">the Subject Matter of the Contract, the </w:t>
            </w:r>
            <w:r w:rsidR="00915844" w:rsidRPr="00C16D1F">
              <w:rPr>
                <w:rFonts w:cstheme="minorHAnsi"/>
                <w:lang w:val="en-US"/>
              </w:rPr>
              <w:t>Ordering Party</w:t>
            </w:r>
            <w:r w:rsidRPr="0044278D">
              <w:rPr>
                <w:rFonts w:cstheme="minorHAnsi"/>
                <w:lang w:val="en-GB"/>
              </w:rPr>
              <w:t xml:space="preserve"> may, by written notice to the Contractor, require the Contractor to make changes to the Subject Matter of the Contract, in particular (but not exclusively) to the plans, specifications, and drawings through additions, deletions, or other necessary modifications by the Contractor</w:t>
            </w:r>
            <w:r w:rsidRPr="00915844">
              <w:rPr>
                <w:rFonts w:cstheme="minorHAnsi"/>
                <w:lang w:val="en-GB"/>
              </w:rPr>
              <w:t xml:space="preserve">. The change may be requested by the </w:t>
            </w:r>
            <w:r w:rsidR="00915844" w:rsidRPr="00C16D1F">
              <w:rPr>
                <w:rFonts w:cstheme="minorHAnsi"/>
                <w:lang w:val="en-US"/>
              </w:rPr>
              <w:t>Ordering Party</w:t>
            </w:r>
            <w:r w:rsidRPr="00915844">
              <w:rPr>
                <w:rFonts w:cstheme="minorHAnsi"/>
                <w:lang w:val="en-GB"/>
              </w:rPr>
              <w:t xml:space="preserve"> in particular (but not exclusively) when there is a change in the Documentation, or due to other circumstances on the part of the </w:t>
            </w:r>
            <w:r w:rsidR="00915844" w:rsidRPr="00C16D1F">
              <w:rPr>
                <w:rFonts w:cstheme="minorHAnsi"/>
                <w:lang w:val="en-US"/>
              </w:rPr>
              <w:t>Ordering Party</w:t>
            </w:r>
            <w:r w:rsidR="00915844" w:rsidRPr="00915844" w:rsidDel="00915844">
              <w:rPr>
                <w:rFonts w:cstheme="minorHAnsi"/>
                <w:lang w:val="en-GB"/>
              </w:rPr>
              <w:t xml:space="preserve"> </w:t>
            </w:r>
            <w:r w:rsidRPr="00915844">
              <w:rPr>
                <w:rFonts w:cstheme="minorHAnsi"/>
                <w:lang w:val="en-GB"/>
              </w:rPr>
              <w:t xml:space="preserve">that arise during the execution of the Subject Matter of the Contract. The </w:t>
            </w:r>
            <w:r w:rsidR="00915844" w:rsidRPr="00C16D1F">
              <w:rPr>
                <w:rFonts w:cstheme="minorHAnsi"/>
                <w:lang w:val="en-US"/>
              </w:rPr>
              <w:t>Ordering Party</w:t>
            </w:r>
            <w:r w:rsidRPr="00915844">
              <w:rPr>
                <w:rFonts w:cstheme="minorHAnsi"/>
                <w:lang w:val="en-GB"/>
              </w:rPr>
              <w:t>’s</w:t>
            </w:r>
            <w:r w:rsidRPr="0044278D">
              <w:rPr>
                <w:rFonts w:cstheme="minorHAnsi"/>
                <w:lang w:val="en-GB"/>
              </w:rPr>
              <w:t xml:space="preserve"> request for changes may also relate to the introduction of new work and/or new elements of the Documentation necessary to complete the Subject Matter of the Contract for the purpose it is intended to serve.</w:t>
            </w:r>
          </w:p>
          <w:p w14:paraId="37198FD3" w14:textId="77777777" w:rsidR="0044278D" w:rsidRPr="0044278D" w:rsidRDefault="0044278D" w:rsidP="0044278D">
            <w:pPr>
              <w:pStyle w:val="Akapitzlist"/>
              <w:spacing w:after="0" w:line="240" w:lineRule="auto"/>
              <w:ind w:left="310"/>
              <w:rPr>
                <w:rFonts w:cstheme="minorHAnsi"/>
                <w:lang w:val="en-GB"/>
              </w:rPr>
            </w:pPr>
          </w:p>
          <w:p w14:paraId="67ECDF24" w14:textId="1C6F75A0" w:rsidR="0044278D" w:rsidRDefault="0044278D" w:rsidP="00C17CEB">
            <w:pPr>
              <w:pStyle w:val="Akapitzlist"/>
              <w:numPr>
                <w:ilvl w:val="2"/>
                <w:numId w:val="44"/>
              </w:numPr>
              <w:spacing w:after="0" w:line="240" w:lineRule="auto"/>
              <w:ind w:left="442" w:hanging="142"/>
              <w:rPr>
                <w:rFonts w:cstheme="minorHAnsi"/>
                <w:lang w:val="en-GB"/>
              </w:rPr>
            </w:pPr>
            <w:r w:rsidRPr="004A5715">
              <w:rPr>
                <w:rFonts w:cstheme="minorHAnsi"/>
                <w:lang w:val="en-GB"/>
              </w:rPr>
              <w:t xml:space="preserve">Following the </w:t>
            </w:r>
            <w:r w:rsidR="00915844" w:rsidRPr="002722D4">
              <w:rPr>
                <w:rFonts w:cstheme="minorHAnsi"/>
                <w:lang w:val="en-US"/>
              </w:rPr>
              <w:t>Ordering Party</w:t>
            </w:r>
            <w:r w:rsidRPr="004A5715">
              <w:rPr>
                <w:rFonts w:cstheme="minorHAnsi"/>
                <w:lang w:val="en-GB"/>
              </w:rPr>
              <w:t xml:space="preserve">’s request for the change referred to above, the Contractor shall be obliged to implement such change in accordance with the principles set forth in the Contract. If the introduction of the change affects the amount of the Contractor’s remuneration (whether a decrease or increase of the Remuneration) or the Schedule, the Contractor shall, within seven days of receipt of the change request, inform the </w:t>
            </w:r>
            <w:r w:rsidR="00915844" w:rsidRPr="002722D4">
              <w:rPr>
                <w:rFonts w:cstheme="minorHAnsi"/>
                <w:lang w:val="en-US"/>
              </w:rPr>
              <w:t>Ordering Party</w:t>
            </w:r>
            <w:r w:rsidR="00915844" w:rsidRPr="00915844">
              <w:rPr>
                <w:rFonts w:cstheme="minorHAnsi"/>
                <w:lang w:val="en-GB"/>
              </w:rPr>
              <w:t xml:space="preserve"> </w:t>
            </w:r>
            <w:r w:rsidRPr="004A5715">
              <w:rPr>
                <w:rFonts w:cstheme="minorHAnsi"/>
                <w:lang w:val="en-GB"/>
              </w:rPr>
              <w:t xml:space="preserve">accordingly. In such cases, the implementation of the change will be formalised in a protocol of necessity signed by the Parties. The Contractor shall prepare a draft protocol of necessity under the terms of the Contract and submit it to the </w:t>
            </w:r>
            <w:r w:rsidR="00915844" w:rsidRPr="002722D4">
              <w:rPr>
                <w:rFonts w:cstheme="minorHAnsi"/>
                <w:lang w:val="en-US"/>
              </w:rPr>
              <w:t>Ordering Party</w:t>
            </w:r>
            <w:r w:rsidR="00915844" w:rsidRPr="00915844">
              <w:rPr>
                <w:rFonts w:cstheme="minorHAnsi"/>
                <w:lang w:val="en-GB"/>
              </w:rPr>
              <w:t xml:space="preserve"> </w:t>
            </w:r>
            <w:r w:rsidRPr="004A5715">
              <w:rPr>
                <w:rFonts w:cstheme="minorHAnsi"/>
                <w:lang w:val="en-GB"/>
              </w:rPr>
              <w:t xml:space="preserve">within 14 (fourteen) days from the date of receipt of the request for amendment of the Contract, unless the Parties agree on a different deadline justified by the circumstances. The draft protocol of necessity is subject to review and approval by the </w:t>
            </w:r>
            <w:r w:rsidR="00915844" w:rsidRPr="002722D4">
              <w:rPr>
                <w:rFonts w:cstheme="minorHAnsi"/>
                <w:lang w:val="en-US"/>
              </w:rPr>
              <w:t>Ordering Party</w:t>
            </w:r>
            <w:r w:rsidRPr="004A5715">
              <w:rPr>
                <w:rFonts w:cstheme="minorHAnsi"/>
                <w:lang w:val="en-GB"/>
              </w:rPr>
              <w:t>.</w:t>
            </w:r>
          </w:p>
          <w:p w14:paraId="072EDEC8" w14:textId="77777777" w:rsidR="004A5715" w:rsidRPr="004A5715" w:rsidRDefault="004A5715" w:rsidP="004A5715">
            <w:pPr>
              <w:rPr>
                <w:rFonts w:cstheme="minorHAnsi"/>
                <w:lang w:val="en-GB"/>
              </w:rPr>
            </w:pPr>
          </w:p>
          <w:p w14:paraId="05396836" w14:textId="2E051FC7" w:rsidR="0044278D" w:rsidRPr="0044278D" w:rsidRDefault="0044278D" w:rsidP="00C17CEB">
            <w:pPr>
              <w:pStyle w:val="Akapitzlist"/>
              <w:numPr>
                <w:ilvl w:val="2"/>
                <w:numId w:val="44"/>
              </w:numPr>
              <w:spacing w:after="0" w:line="240" w:lineRule="auto"/>
              <w:ind w:left="584" w:hanging="284"/>
              <w:rPr>
                <w:rFonts w:cstheme="minorHAnsi"/>
                <w:lang w:val="en-GB"/>
              </w:rPr>
            </w:pPr>
            <w:r w:rsidRPr="0044278D">
              <w:rPr>
                <w:rFonts w:cstheme="minorHAnsi"/>
                <w:lang w:val="en-GB"/>
              </w:rPr>
              <w:t xml:space="preserve">The Contractor shall be entitled to submit to the </w:t>
            </w:r>
            <w:r w:rsidR="00915844" w:rsidRPr="002722D4">
              <w:rPr>
                <w:rFonts w:cstheme="minorHAnsi"/>
                <w:lang w:val="en-US"/>
              </w:rPr>
              <w:t>Ordering Party</w:t>
            </w:r>
            <w:r w:rsidRPr="0044278D">
              <w:rPr>
                <w:rFonts w:cstheme="minorHAnsi"/>
                <w:lang w:val="en-GB"/>
              </w:rPr>
              <w:t xml:space="preserve"> a written proposal to amend the Contract on its own initiative only in the following cases: </w:t>
            </w:r>
          </w:p>
          <w:p w14:paraId="065F83F6" w14:textId="35C9ED2C" w:rsidR="0044278D" w:rsidRPr="0044278D" w:rsidRDefault="0044278D" w:rsidP="005459F1">
            <w:pPr>
              <w:pStyle w:val="Akapitzlist"/>
              <w:spacing w:after="0" w:line="240" w:lineRule="auto"/>
              <w:ind w:left="596" w:hanging="284"/>
              <w:rPr>
                <w:rFonts w:cstheme="minorHAnsi"/>
                <w:lang w:val="en-GB"/>
              </w:rPr>
            </w:pPr>
            <w:r w:rsidRPr="0044278D">
              <w:rPr>
                <w:rFonts w:cstheme="minorHAnsi"/>
                <w:lang w:val="en-GB"/>
              </w:rPr>
              <w:t>(</w:t>
            </w:r>
            <w:proofErr w:type="spellStart"/>
            <w:r w:rsidRPr="0044278D">
              <w:rPr>
                <w:rFonts w:cstheme="minorHAnsi"/>
                <w:lang w:val="en-GB"/>
              </w:rPr>
              <w:t>i</w:t>
            </w:r>
            <w:proofErr w:type="spellEnd"/>
            <w:r w:rsidRPr="0044278D">
              <w:rPr>
                <w:rFonts w:cstheme="minorHAnsi"/>
                <w:lang w:val="en-GB"/>
              </w:rPr>
              <w:t xml:space="preserve">) the change is necessary for the proper performance of the Contract or to adapt the Subject Matter of the Contract to changes in law or requirements of authorities that could not have been foreseen by the Contractor acting with due diligence, best industry practices (BAT), or the orders of the </w:t>
            </w:r>
            <w:r w:rsidR="00915844" w:rsidRPr="002722D4">
              <w:rPr>
                <w:rFonts w:cstheme="minorHAnsi"/>
                <w:lang w:val="en-US"/>
              </w:rPr>
              <w:t>Ordering Party</w:t>
            </w:r>
            <w:r w:rsidRPr="0044278D">
              <w:rPr>
                <w:rFonts w:cstheme="minorHAnsi"/>
                <w:lang w:val="en-GB"/>
              </w:rPr>
              <w:t xml:space="preserve">; </w:t>
            </w:r>
          </w:p>
          <w:p w14:paraId="19562B84" w14:textId="77777777" w:rsidR="0044278D" w:rsidRPr="0044278D" w:rsidRDefault="0044278D" w:rsidP="005459F1">
            <w:pPr>
              <w:pStyle w:val="Akapitzlist"/>
              <w:spacing w:after="0" w:line="240" w:lineRule="auto"/>
              <w:ind w:left="596" w:hanging="284"/>
              <w:rPr>
                <w:rFonts w:cstheme="minorHAnsi"/>
                <w:lang w:val="en-GB"/>
              </w:rPr>
            </w:pPr>
            <w:r w:rsidRPr="0044278D">
              <w:rPr>
                <w:rFonts w:cstheme="minorHAnsi"/>
                <w:lang w:val="en-GB"/>
              </w:rPr>
              <w:t xml:space="preserve">(ii) the change will accelerate the execution of the Subject Matter of the Contract; </w:t>
            </w:r>
          </w:p>
          <w:p w14:paraId="19D034CE" w14:textId="3D7C3610" w:rsidR="0044278D" w:rsidRPr="0044278D" w:rsidRDefault="0044278D" w:rsidP="005459F1">
            <w:pPr>
              <w:pStyle w:val="Akapitzlist"/>
              <w:spacing w:after="0" w:line="240" w:lineRule="auto"/>
              <w:ind w:left="596" w:hanging="284"/>
              <w:rPr>
                <w:rFonts w:cstheme="minorHAnsi"/>
                <w:lang w:val="en-GB"/>
              </w:rPr>
            </w:pPr>
            <w:r w:rsidRPr="0044278D">
              <w:rPr>
                <w:rFonts w:cstheme="minorHAnsi"/>
                <w:lang w:val="en-GB"/>
              </w:rPr>
              <w:t xml:space="preserve">(iii) the introduction of the change is justified in light of technological developments, provided that the proposed change is beneficial to the </w:t>
            </w:r>
            <w:r w:rsidR="00915844" w:rsidRPr="002722D4">
              <w:rPr>
                <w:rFonts w:cstheme="minorHAnsi"/>
                <w:lang w:val="en-US"/>
              </w:rPr>
              <w:lastRenderedPageBreak/>
              <w:t>Ordering Party</w:t>
            </w:r>
            <w:r w:rsidRPr="0044278D">
              <w:rPr>
                <w:rFonts w:cstheme="minorHAnsi"/>
                <w:lang w:val="en-GB"/>
              </w:rPr>
              <w:t xml:space="preserve">, in particular by obtaining higher-quality products; </w:t>
            </w:r>
          </w:p>
          <w:p w14:paraId="6386921C" w14:textId="6132DA5A" w:rsidR="0044278D" w:rsidRPr="0044278D" w:rsidRDefault="0044278D" w:rsidP="005459F1">
            <w:pPr>
              <w:pStyle w:val="Akapitzlist"/>
              <w:spacing w:after="0" w:line="240" w:lineRule="auto"/>
              <w:ind w:left="596" w:hanging="284"/>
              <w:rPr>
                <w:rFonts w:cstheme="minorHAnsi"/>
                <w:lang w:val="en-GB"/>
              </w:rPr>
            </w:pPr>
            <w:r w:rsidRPr="0044278D">
              <w:rPr>
                <w:rFonts w:cstheme="minorHAnsi"/>
                <w:lang w:val="en-GB"/>
              </w:rPr>
              <w:t xml:space="preserve">(iv) a delay in the Contractor’s performance of the Subject Matter of the Contract is caused by circumstances for which the </w:t>
            </w:r>
            <w:r w:rsidR="00915844" w:rsidRPr="002722D4">
              <w:rPr>
                <w:rFonts w:cstheme="minorHAnsi"/>
                <w:lang w:val="en-US"/>
              </w:rPr>
              <w:t>Ordering Party</w:t>
            </w:r>
            <w:r w:rsidR="00915844" w:rsidRPr="00915844">
              <w:rPr>
                <w:rFonts w:cstheme="minorHAnsi"/>
                <w:lang w:val="en-GB"/>
              </w:rPr>
              <w:t xml:space="preserve"> </w:t>
            </w:r>
            <w:r w:rsidRPr="0044278D">
              <w:rPr>
                <w:rFonts w:cstheme="minorHAnsi"/>
                <w:lang w:val="en-GB"/>
              </w:rPr>
              <w:t xml:space="preserve">is responsible; </w:t>
            </w:r>
          </w:p>
          <w:p w14:paraId="3CA01CC1" w14:textId="1FADC2D4" w:rsidR="0044278D" w:rsidRDefault="0044278D" w:rsidP="005459F1">
            <w:pPr>
              <w:pStyle w:val="Akapitzlist"/>
              <w:spacing w:after="0" w:line="240" w:lineRule="auto"/>
              <w:ind w:left="596" w:hanging="284"/>
              <w:rPr>
                <w:rFonts w:cstheme="minorHAnsi"/>
                <w:lang w:val="en-GB"/>
              </w:rPr>
            </w:pPr>
            <w:r w:rsidRPr="0044278D">
              <w:rPr>
                <w:rFonts w:cstheme="minorHAnsi"/>
                <w:lang w:val="en-GB"/>
              </w:rPr>
              <w:t xml:space="preserve">(v) the change is necessary due to the impossibility of obtaining from the market the materials described in the technical </w:t>
            </w:r>
            <w:r w:rsidR="00A935B1">
              <w:rPr>
                <w:rFonts w:cstheme="minorHAnsi"/>
                <w:lang w:val="en-GB"/>
              </w:rPr>
              <w:t>appendix</w:t>
            </w:r>
            <w:r w:rsidR="00A935B1" w:rsidRPr="0044278D">
              <w:rPr>
                <w:rFonts w:cstheme="minorHAnsi"/>
                <w:lang w:val="en-GB"/>
              </w:rPr>
              <w:t xml:space="preserve"> </w:t>
            </w:r>
            <w:r w:rsidRPr="0044278D">
              <w:rPr>
                <w:rFonts w:cstheme="minorHAnsi"/>
                <w:lang w:val="en-GB"/>
              </w:rPr>
              <w:t xml:space="preserve">to the Contract, provided that the proposed replacement materials have the same or superior performance characteristics. </w:t>
            </w:r>
          </w:p>
          <w:p w14:paraId="3BF79515" w14:textId="77777777" w:rsidR="004A5715" w:rsidRPr="0044278D" w:rsidRDefault="004A5715" w:rsidP="005459F1">
            <w:pPr>
              <w:pStyle w:val="Akapitzlist"/>
              <w:spacing w:after="0" w:line="240" w:lineRule="auto"/>
              <w:ind w:left="596" w:hanging="284"/>
              <w:rPr>
                <w:rFonts w:cstheme="minorHAnsi"/>
                <w:lang w:val="en-GB"/>
              </w:rPr>
            </w:pPr>
          </w:p>
          <w:p w14:paraId="657BF71F" w14:textId="77777777" w:rsidR="0044278D" w:rsidRDefault="0044278D" w:rsidP="0044278D">
            <w:pPr>
              <w:pStyle w:val="Akapitzlist"/>
              <w:spacing w:after="0" w:line="240" w:lineRule="auto"/>
              <w:ind w:left="310"/>
              <w:rPr>
                <w:rFonts w:cstheme="minorHAnsi"/>
                <w:lang w:val="en-GB"/>
              </w:rPr>
            </w:pPr>
            <w:r w:rsidRPr="0044278D">
              <w:rPr>
                <w:rFonts w:cstheme="minorHAnsi"/>
                <w:lang w:val="en-GB"/>
              </w:rPr>
              <w:t>The Contractor shall not be entitled to extend the deadline or adjust the Remuneration in accordance with the above if:</w:t>
            </w:r>
          </w:p>
          <w:p w14:paraId="1093EE3C" w14:textId="77777777" w:rsidR="00C17CEB" w:rsidRPr="0044278D" w:rsidRDefault="00C17CEB" w:rsidP="0044278D">
            <w:pPr>
              <w:pStyle w:val="Akapitzlist"/>
              <w:spacing w:after="0" w:line="240" w:lineRule="auto"/>
              <w:ind w:left="310"/>
              <w:rPr>
                <w:rFonts w:cstheme="minorHAnsi"/>
                <w:lang w:val="en-GB"/>
              </w:rPr>
            </w:pPr>
          </w:p>
          <w:p w14:paraId="5FC44663" w14:textId="2BA7FC93" w:rsidR="0044278D" w:rsidRDefault="0044278D" w:rsidP="00C17CEB">
            <w:pPr>
              <w:pStyle w:val="Akapitzlist"/>
              <w:numPr>
                <w:ilvl w:val="0"/>
                <w:numId w:val="99"/>
              </w:numPr>
              <w:spacing w:after="0" w:line="240" w:lineRule="auto"/>
              <w:rPr>
                <w:rFonts w:cstheme="minorHAnsi"/>
                <w:lang w:val="en-GB"/>
              </w:rPr>
            </w:pPr>
            <w:r w:rsidRPr="0044278D">
              <w:rPr>
                <w:rFonts w:cstheme="minorHAnsi"/>
                <w:lang w:val="en-GB"/>
              </w:rPr>
              <w:t xml:space="preserve">it fails to notify the </w:t>
            </w:r>
            <w:r w:rsidR="00915844" w:rsidRPr="002722D4">
              <w:rPr>
                <w:rFonts w:cstheme="minorHAnsi"/>
                <w:lang w:val="en-US"/>
              </w:rPr>
              <w:t>Ordering Party</w:t>
            </w:r>
            <w:r w:rsidRPr="0044278D">
              <w:rPr>
                <w:rFonts w:cstheme="minorHAnsi"/>
                <w:lang w:val="en-GB"/>
              </w:rPr>
              <w:t xml:space="preserve"> without undue delay of the occurrence of such circumstances affecting the deadline for fulfilment of the Contractor’s contractual obligations under the Schedule or the Remuneration, but in no event later than 10 (ten) days after becoming aware of such circumstances. If, and to the extent that, the Contractor fails to notify the </w:t>
            </w:r>
            <w:r w:rsidR="00915844" w:rsidRPr="002722D4">
              <w:rPr>
                <w:rFonts w:cstheme="minorHAnsi"/>
                <w:lang w:val="en-US"/>
              </w:rPr>
              <w:t>Ordering Party</w:t>
            </w:r>
            <w:r w:rsidR="00915844" w:rsidRPr="00915844">
              <w:rPr>
                <w:rFonts w:cstheme="minorHAnsi"/>
                <w:lang w:val="en-GB"/>
              </w:rPr>
              <w:t xml:space="preserve"> </w:t>
            </w:r>
            <w:r w:rsidRPr="0044278D">
              <w:rPr>
                <w:rFonts w:cstheme="minorHAnsi"/>
                <w:lang w:val="en-GB"/>
              </w:rPr>
              <w:t>of the occurrence of such circumstances within the time specified, the obligation to reimburse any costs or expenses shall not arise; or</w:t>
            </w:r>
          </w:p>
          <w:p w14:paraId="1F47DBCB" w14:textId="77777777" w:rsidR="00C17CEB" w:rsidRPr="0044278D" w:rsidRDefault="00C17CEB" w:rsidP="00C17CEB">
            <w:pPr>
              <w:pStyle w:val="Akapitzlist"/>
              <w:spacing w:after="0" w:line="240" w:lineRule="auto"/>
              <w:ind w:left="672"/>
              <w:rPr>
                <w:rFonts w:cstheme="minorHAnsi"/>
                <w:lang w:val="en-GB"/>
              </w:rPr>
            </w:pPr>
          </w:p>
          <w:p w14:paraId="07CD33E9" w14:textId="5B66965F" w:rsidR="0044278D" w:rsidRDefault="0044278D" w:rsidP="005459F1">
            <w:pPr>
              <w:pStyle w:val="Akapitzlist"/>
              <w:spacing w:after="0" w:line="240" w:lineRule="auto"/>
              <w:ind w:left="596" w:hanging="284"/>
              <w:rPr>
                <w:rFonts w:cstheme="minorHAnsi"/>
                <w:lang w:val="en-GB"/>
              </w:rPr>
            </w:pPr>
            <w:r w:rsidRPr="0044278D">
              <w:rPr>
                <w:rFonts w:cstheme="minorHAnsi"/>
                <w:lang w:val="en-GB"/>
              </w:rPr>
              <w:t>b)</w:t>
            </w:r>
            <w:r w:rsidRPr="0044278D">
              <w:rPr>
                <w:rFonts w:cstheme="minorHAnsi"/>
                <w:lang w:val="en-GB"/>
              </w:rPr>
              <w:tab/>
              <w:t xml:space="preserve">to the extent that any delay by the </w:t>
            </w:r>
            <w:r w:rsidR="00915844" w:rsidRPr="002722D4">
              <w:rPr>
                <w:rFonts w:cstheme="minorHAnsi"/>
                <w:lang w:val="en-US"/>
              </w:rPr>
              <w:t>Ordering Party</w:t>
            </w:r>
            <w:r w:rsidR="00915844" w:rsidRPr="00915844">
              <w:rPr>
                <w:rFonts w:cstheme="minorHAnsi"/>
                <w:lang w:val="en-GB"/>
              </w:rPr>
              <w:t xml:space="preserve"> </w:t>
            </w:r>
            <w:r w:rsidRPr="0044278D">
              <w:rPr>
                <w:rFonts w:cstheme="minorHAnsi"/>
                <w:lang w:val="en-GB"/>
              </w:rPr>
              <w:t xml:space="preserve">is caused by the Contractor, for example, but not limited to, late submission of the Documentation, delay in the execution of individual parts or sections of the Subject Matter of the Contract, defects in any part of the Subject Matter of the Contract already received and the resulting consequences, submission of delayed or incomplete plans and schedules by the Contractor to the </w:t>
            </w:r>
            <w:r w:rsidR="00915844" w:rsidRPr="002722D4">
              <w:rPr>
                <w:rFonts w:cstheme="minorHAnsi"/>
                <w:lang w:val="en-US"/>
              </w:rPr>
              <w:t>Ordering Party</w:t>
            </w:r>
            <w:r w:rsidRPr="0044278D">
              <w:rPr>
                <w:rFonts w:cstheme="minorHAnsi"/>
                <w:lang w:val="en-GB"/>
              </w:rPr>
              <w:t xml:space="preserve">, </w:t>
            </w:r>
            <w:r w:rsidRPr="0044278D">
              <w:rPr>
                <w:rFonts w:cstheme="minorHAnsi"/>
                <w:lang w:val="en-GB"/>
              </w:rPr>
              <w:lastRenderedPageBreak/>
              <w:t xml:space="preserve">or delays in the execution of other contracts concluded between the </w:t>
            </w:r>
            <w:r w:rsidR="00915844" w:rsidRPr="002722D4">
              <w:rPr>
                <w:rFonts w:cstheme="minorHAnsi"/>
                <w:lang w:val="en-US"/>
              </w:rPr>
              <w:t>Ordering Party</w:t>
            </w:r>
            <w:r w:rsidR="00915844" w:rsidRPr="00915844">
              <w:rPr>
                <w:rFonts w:cstheme="minorHAnsi"/>
                <w:lang w:val="en-GB"/>
              </w:rPr>
              <w:t xml:space="preserve"> </w:t>
            </w:r>
            <w:r w:rsidRPr="0044278D">
              <w:rPr>
                <w:rFonts w:cstheme="minorHAnsi"/>
                <w:lang w:val="en-GB"/>
              </w:rPr>
              <w:t>and the Contractor for reasons attributable to the Contractor under such other contracts, etc.</w:t>
            </w:r>
          </w:p>
          <w:p w14:paraId="663F3B6B" w14:textId="77777777" w:rsidR="005459F1" w:rsidRPr="0044278D" w:rsidRDefault="005459F1" w:rsidP="005459F1">
            <w:pPr>
              <w:pStyle w:val="Akapitzlist"/>
              <w:spacing w:after="0" w:line="240" w:lineRule="auto"/>
              <w:ind w:left="596" w:hanging="284"/>
              <w:rPr>
                <w:rFonts w:cstheme="minorHAnsi"/>
                <w:lang w:val="en-GB"/>
              </w:rPr>
            </w:pPr>
          </w:p>
          <w:p w14:paraId="664D335B" w14:textId="27385D8C" w:rsidR="0044278D" w:rsidRPr="004A5715" w:rsidRDefault="0044278D" w:rsidP="00C17CEB">
            <w:pPr>
              <w:pStyle w:val="Akapitzlist"/>
              <w:numPr>
                <w:ilvl w:val="2"/>
                <w:numId w:val="44"/>
              </w:numPr>
              <w:spacing w:after="0" w:line="240" w:lineRule="auto"/>
              <w:ind w:left="584" w:hanging="284"/>
              <w:rPr>
                <w:rFonts w:cstheme="minorHAnsi"/>
                <w:lang w:val="en-GB"/>
              </w:rPr>
            </w:pPr>
            <w:r w:rsidRPr="004A5715">
              <w:rPr>
                <w:rFonts w:cstheme="minorHAnsi"/>
                <w:lang w:val="en-GB"/>
              </w:rPr>
              <w:t>If the time-limit for supply of materials or technology of performance of additional works make it impossible to perform these works within the contractual time-limit, the Parties shall determine a feasible time-limit for completion of works.</w:t>
            </w:r>
          </w:p>
          <w:p w14:paraId="53728E13" w14:textId="77777777" w:rsidR="004A5715" w:rsidRPr="0044278D" w:rsidRDefault="004A5715" w:rsidP="004A5715">
            <w:pPr>
              <w:pStyle w:val="Akapitzlist"/>
              <w:spacing w:after="0" w:line="240" w:lineRule="auto"/>
              <w:ind w:left="596" w:hanging="284"/>
              <w:rPr>
                <w:rFonts w:cstheme="minorHAnsi"/>
                <w:lang w:val="en-GB"/>
              </w:rPr>
            </w:pPr>
          </w:p>
          <w:p w14:paraId="3AB80F5D" w14:textId="5461293A" w:rsidR="0044278D" w:rsidRDefault="0044278D" w:rsidP="001E79A2">
            <w:pPr>
              <w:pStyle w:val="Akapitzlist"/>
              <w:numPr>
                <w:ilvl w:val="2"/>
                <w:numId w:val="44"/>
              </w:numPr>
              <w:spacing w:after="0" w:line="240" w:lineRule="auto"/>
              <w:ind w:left="584" w:hanging="284"/>
              <w:rPr>
                <w:rFonts w:cstheme="minorHAnsi"/>
                <w:lang w:val="en-GB"/>
              </w:rPr>
            </w:pPr>
            <w:r w:rsidRPr="0044278D">
              <w:rPr>
                <w:rFonts w:cstheme="minorHAnsi"/>
                <w:lang w:val="en-GB"/>
              </w:rPr>
              <w:t>When negotiating a change in the Remuneration, the Parties shall adhere to the following principles:</w:t>
            </w:r>
          </w:p>
          <w:p w14:paraId="31FF5DD2" w14:textId="77777777" w:rsidR="00994C1A" w:rsidRDefault="00994C1A" w:rsidP="00994C1A">
            <w:pPr>
              <w:rPr>
                <w:rFonts w:cstheme="minorHAnsi"/>
                <w:lang w:val="en-GB"/>
              </w:rPr>
            </w:pPr>
          </w:p>
          <w:p w14:paraId="6EED48BF" w14:textId="77777777" w:rsidR="00F13F8E" w:rsidRPr="00994C1A" w:rsidRDefault="00F13F8E" w:rsidP="00994C1A">
            <w:pPr>
              <w:rPr>
                <w:rFonts w:cstheme="minorHAnsi"/>
                <w:lang w:val="en-GB"/>
              </w:rPr>
            </w:pPr>
          </w:p>
          <w:p w14:paraId="42322C71" w14:textId="4BCA1290" w:rsidR="0044278D" w:rsidRDefault="0044278D" w:rsidP="00F13F8E">
            <w:pPr>
              <w:pStyle w:val="Akapitzlist"/>
              <w:numPr>
                <w:ilvl w:val="3"/>
                <w:numId w:val="44"/>
              </w:numPr>
              <w:spacing w:after="0" w:line="240" w:lineRule="auto"/>
              <w:ind w:left="596" w:hanging="284"/>
              <w:rPr>
                <w:rFonts w:cstheme="minorHAnsi"/>
                <w:lang w:val="en-GB"/>
              </w:rPr>
            </w:pPr>
            <w:r w:rsidRPr="0044278D">
              <w:rPr>
                <w:rFonts w:cstheme="minorHAnsi"/>
                <w:lang w:val="en-GB"/>
              </w:rPr>
              <w:t>A change in Remuneration is the only financial remedy available to the Contractor;</w:t>
            </w:r>
          </w:p>
          <w:p w14:paraId="4122285C" w14:textId="77777777" w:rsidR="00F13F8E" w:rsidRPr="0044278D" w:rsidRDefault="00F13F8E" w:rsidP="00F13F8E">
            <w:pPr>
              <w:pStyle w:val="Akapitzlist"/>
              <w:spacing w:after="0" w:line="240" w:lineRule="auto"/>
              <w:ind w:left="2907"/>
              <w:rPr>
                <w:rFonts w:cstheme="minorHAnsi"/>
                <w:lang w:val="en-GB"/>
              </w:rPr>
            </w:pPr>
          </w:p>
          <w:p w14:paraId="19DFB3BC" w14:textId="1A929385" w:rsidR="0044278D" w:rsidRDefault="0044278D" w:rsidP="00F13F8E">
            <w:pPr>
              <w:pStyle w:val="Akapitzlist"/>
              <w:numPr>
                <w:ilvl w:val="3"/>
                <w:numId w:val="44"/>
              </w:numPr>
              <w:spacing w:after="0" w:line="240" w:lineRule="auto"/>
              <w:ind w:left="596" w:hanging="284"/>
              <w:rPr>
                <w:rFonts w:cstheme="minorHAnsi"/>
                <w:lang w:val="en-GB"/>
              </w:rPr>
            </w:pPr>
            <w:r w:rsidRPr="0044278D">
              <w:rPr>
                <w:rFonts w:cstheme="minorHAnsi"/>
                <w:lang w:val="en-GB"/>
              </w:rPr>
              <w:t xml:space="preserve">The Contractor shall provide the </w:t>
            </w:r>
            <w:r w:rsidR="00915844" w:rsidRPr="002722D4">
              <w:rPr>
                <w:rFonts w:cstheme="minorHAnsi"/>
                <w:lang w:val="en-US"/>
              </w:rPr>
              <w:t>Ordering Party</w:t>
            </w:r>
            <w:r w:rsidR="00915844" w:rsidRPr="00915844">
              <w:rPr>
                <w:rFonts w:cstheme="minorHAnsi"/>
                <w:lang w:val="en-GB"/>
              </w:rPr>
              <w:t xml:space="preserve"> </w:t>
            </w:r>
            <w:r w:rsidRPr="0044278D">
              <w:rPr>
                <w:rFonts w:cstheme="minorHAnsi"/>
                <w:lang w:val="en-GB"/>
              </w:rPr>
              <w:t>with justification for all costs and expenses claimed as part of the change in Remuneration, in accordance with the Contract;</w:t>
            </w:r>
          </w:p>
          <w:p w14:paraId="170556B9" w14:textId="77777777" w:rsidR="00F13F8E" w:rsidRPr="00F13F8E" w:rsidRDefault="00F13F8E" w:rsidP="00F13F8E">
            <w:pPr>
              <w:pStyle w:val="Akapitzlist"/>
              <w:rPr>
                <w:rFonts w:cstheme="minorHAnsi"/>
                <w:lang w:val="en-GB"/>
              </w:rPr>
            </w:pPr>
          </w:p>
          <w:p w14:paraId="35FEEE1E" w14:textId="2FE69858" w:rsidR="0044278D" w:rsidRDefault="0044278D" w:rsidP="00F13F8E">
            <w:pPr>
              <w:pStyle w:val="Akapitzlist"/>
              <w:numPr>
                <w:ilvl w:val="3"/>
                <w:numId w:val="44"/>
              </w:numPr>
              <w:spacing w:after="0" w:line="240" w:lineRule="auto"/>
              <w:ind w:left="596" w:hanging="284"/>
              <w:rPr>
                <w:rFonts w:cstheme="minorHAnsi"/>
                <w:lang w:val="en-GB"/>
              </w:rPr>
            </w:pPr>
            <w:r w:rsidRPr="00F13F8E">
              <w:rPr>
                <w:rFonts w:cstheme="minorHAnsi"/>
                <w:lang w:val="en-GB"/>
              </w:rPr>
              <w:t>The Parties shall agree to amend the Remuneration without undue delay;</w:t>
            </w:r>
          </w:p>
          <w:p w14:paraId="2859FF09" w14:textId="77777777" w:rsidR="00F13F8E" w:rsidRDefault="00F13F8E" w:rsidP="00F13F8E">
            <w:pPr>
              <w:pStyle w:val="Akapitzlist"/>
              <w:spacing w:after="0" w:line="240" w:lineRule="auto"/>
              <w:ind w:left="596"/>
              <w:rPr>
                <w:rFonts w:cstheme="minorHAnsi"/>
                <w:lang w:val="en-GB"/>
              </w:rPr>
            </w:pPr>
          </w:p>
          <w:p w14:paraId="1001BEEE" w14:textId="3C6F3585" w:rsidR="0044278D" w:rsidRPr="00F13F8E" w:rsidRDefault="0044278D" w:rsidP="00F13F8E">
            <w:pPr>
              <w:pStyle w:val="Akapitzlist"/>
              <w:numPr>
                <w:ilvl w:val="3"/>
                <w:numId w:val="44"/>
              </w:numPr>
              <w:spacing w:after="0" w:line="240" w:lineRule="auto"/>
              <w:ind w:left="596" w:hanging="284"/>
              <w:rPr>
                <w:rFonts w:cstheme="minorHAnsi"/>
                <w:lang w:val="en-GB"/>
              </w:rPr>
            </w:pPr>
            <w:r w:rsidRPr="00F13F8E">
              <w:rPr>
                <w:rFonts w:cstheme="minorHAnsi"/>
                <w:lang w:val="en-GB"/>
              </w:rPr>
              <w:t>Neither Party shall prevent or delay the agreement on the change of Remuneration due to ongoing discussions between the Parties regarding an extension of time in accordance with the preceding paragraphs.</w:t>
            </w:r>
          </w:p>
          <w:p w14:paraId="01F7DF8F" w14:textId="77777777" w:rsidR="00994C1A" w:rsidRDefault="00994C1A" w:rsidP="005459F1">
            <w:pPr>
              <w:pStyle w:val="Akapitzlist"/>
              <w:spacing w:after="0" w:line="240" w:lineRule="auto"/>
              <w:ind w:left="596" w:hanging="284"/>
              <w:rPr>
                <w:rFonts w:cstheme="minorHAnsi"/>
                <w:lang w:val="en-GB"/>
              </w:rPr>
            </w:pPr>
          </w:p>
          <w:p w14:paraId="2E06759F" w14:textId="07EA1FC4" w:rsidR="0044278D" w:rsidRDefault="0044278D" w:rsidP="001E79A2">
            <w:pPr>
              <w:pStyle w:val="Akapitzlist"/>
              <w:numPr>
                <w:ilvl w:val="2"/>
                <w:numId w:val="44"/>
              </w:numPr>
              <w:spacing w:after="0" w:line="240" w:lineRule="auto"/>
              <w:ind w:left="584" w:hanging="284"/>
              <w:rPr>
                <w:rFonts w:cstheme="minorHAnsi"/>
                <w:lang w:val="en-GB"/>
              </w:rPr>
            </w:pPr>
            <w:r w:rsidRPr="0044278D">
              <w:rPr>
                <w:rFonts w:cstheme="minorHAnsi"/>
                <w:lang w:val="en-GB"/>
              </w:rPr>
              <w:t xml:space="preserve">During the negotiations referred to in paragraphs 4 and 5, the </w:t>
            </w:r>
            <w:r w:rsidR="00915844" w:rsidRPr="002722D4">
              <w:rPr>
                <w:rFonts w:cstheme="minorHAnsi"/>
                <w:lang w:val="en-US"/>
              </w:rPr>
              <w:t>Ordering Party</w:t>
            </w:r>
            <w:r w:rsidRPr="0044278D">
              <w:rPr>
                <w:rFonts w:cstheme="minorHAnsi"/>
                <w:lang w:val="en-GB"/>
              </w:rPr>
              <w:t xml:space="preserve"> shall continue to fulfil its obligations under the Contract, while the Contractor shall continue to perform the Subject Matter in accordance with the terms of the Contract and shall not suspend, delay, or terminate its </w:t>
            </w:r>
            <w:r w:rsidRPr="0044278D">
              <w:rPr>
                <w:rFonts w:cstheme="minorHAnsi"/>
                <w:lang w:val="en-GB"/>
              </w:rPr>
              <w:lastRenderedPageBreak/>
              <w:t xml:space="preserve">activities unless expressly authorised to do so under the Contract. </w:t>
            </w:r>
          </w:p>
          <w:p w14:paraId="7A30C3EC" w14:textId="77777777" w:rsidR="00994C1A" w:rsidRPr="0044278D" w:rsidRDefault="00994C1A" w:rsidP="00994C1A">
            <w:pPr>
              <w:pStyle w:val="Akapitzlist"/>
              <w:spacing w:after="0" w:line="240" w:lineRule="auto"/>
              <w:ind w:left="2367"/>
              <w:rPr>
                <w:rFonts w:cstheme="minorHAnsi"/>
                <w:lang w:val="en-GB"/>
              </w:rPr>
            </w:pPr>
          </w:p>
          <w:p w14:paraId="48DB2157" w14:textId="6CD27855" w:rsidR="0044278D" w:rsidRDefault="0044278D" w:rsidP="001E79A2">
            <w:pPr>
              <w:pStyle w:val="Akapitzlist"/>
              <w:numPr>
                <w:ilvl w:val="2"/>
                <w:numId w:val="44"/>
              </w:numPr>
              <w:spacing w:after="0" w:line="240" w:lineRule="auto"/>
              <w:ind w:left="584" w:hanging="284"/>
              <w:rPr>
                <w:rFonts w:cstheme="minorHAnsi"/>
                <w:lang w:val="en-GB"/>
              </w:rPr>
            </w:pPr>
            <w:r w:rsidRPr="0044278D">
              <w:rPr>
                <w:rFonts w:cstheme="minorHAnsi"/>
                <w:lang w:val="en-GB"/>
              </w:rPr>
              <w:tab/>
              <w:t xml:space="preserve">The Contractor shall prepare the draft protocol of necessity in writing, meeting the requirements set forth below. The </w:t>
            </w:r>
            <w:r w:rsidR="00915844" w:rsidRPr="002722D4">
              <w:rPr>
                <w:rFonts w:cstheme="minorHAnsi"/>
                <w:lang w:val="en-US"/>
              </w:rPr>
              <w:t>Ordering Party</w:t>
            </w:r>
            <w:r w:rsidR="00915844" w:rsidRPr="00915844">
              <w:rPr>
                <w:rFonts w:cstheme="minorHAnsi"/>
                <w:lang w:val="en-GB"/>
              </w:rPr>
              <w:t xml:space="preserve"> </w:t>
            </w:r>
            <w:r w:rsidRPr="0044278D">
              <w:rPr>
                <w:rFonts w:cstheme="minorHAnsi"/>
                <w:lang w:val="en-GB"/>
              </w:rPr>
              <w:t xml:space="preserve">shall review and approve the protocol of necessity in writing, in accordance with the principles set forth below. The draft protocol of necessity shall include a detailed description of the proposed Contract amendment and its justification, and shall contain at least the following elements, which the </w:t>
            </w:r>
            <w:r w:rsidR="00915844" w:rsidRPr="002722D4">
              <w:rPr>
                <w:rFonts w:cstheme="minorHAnsi"/>
                <w:lang w:val="en-US"/>
              </w:rPr>
              <w:t>Ordering Party</w:t>
            </w:r>
            <w:r w:rsidR="00915844" w:rsidRPr="00915844">
              <w:rPr>
                <w:rFonts w:cstheme="minorHAnsi"/>
                <w:lang w:val="en-GB"/>
              </w:rPr>
              <w:t xml:space="preserve"> </w:t>
            </w:r>
            <w:r w:rsidRPr="0044278D">
              <w:rPr>
                <w:rFonts w:cstheme="minorHAnsi"/>
                <w:lang w:val="en-GB"/>
              </w:rPr>
              <w:t>has the right to verify:</w:t>
            </w:r>
          </w:p>
          <w:p w14:paraId="5670ACC2" w14:textId="77777777" w:rsidR="000F6612" w:rsidRPr="000F6612" w:rsidRDefault="000F6612" w:rsidP="000F6612">
            <w:pPr>
              <w:rPr>
                <w:rFonts w:cstheme="minorHAnsi"/>
                <w:lang w:val="en-GB"/>
              </w:rPr>
            </w:pPr>
          </w:p>
          <w:p w14:paraId="199AD283" w14:textId="77777777" w:rsidR="0044278D" w:rsidRDefault="0044278D" w:rsidP="0058594A">
            <w:pPr>
              <w:pStyle w:val="Akapitzlist"/>
              <w:spacing w:after="0" w:line="240" w:lineRule="auto"/>
              <w:ind w:left="596" w:hanging="284"/>
              <w:rPr>
                <w:rFonts w:cstheme="minorHAnsi"/>
                <w:lang w:val="en-GB"/>
              </w:rPr>
            </w:pPr>
            <w:r w:rsidRPr="0044278D">
              <w:rPr>
                <w:rFonts w:cstheme="minorHAnsi"/>
                <w:lang w:val="en-GB"/>
              </w:rPr>
              <w:t>a)</w:t>
            </w:r>
            <w:r w:rsidRPr="0044278D">
              <w:rPr>
                <w:rFonts w:cstheme="minorHAnsi"/>
                <w:lang w:val="en-GB"/>
              </w:rPr>
              <w:tab/>
              <w:t>a detailed, documented description of the work to be performed in connection with the proposed amendment to the Contract;</w:t>
            </w:r>
          </w:p>
          <w:p w14:paraId="53C1D1A4" w14:textId="77777777" w:rsidR="00994C1A" w:rsidRPr="0044278D" w:rsidRDefault="00994C1A" w:rsidP="0058594A">
            <w:pPr>
              <w:pStyle w:val="Akapitzlist"/>
              <w:spacing w:after="0" w:line="240" w:lineRule="auto"/>
              <w:ind w:left="596" w:hanging="284"/>
              <w:rPr>
                <w:rFonts w:cstheme="minorHAnsi"/>
                <w:lang w:val="en-GB"/>
              </w:rPr>
            </w:pPr>
          </w:p>
          <w:p w14:paraId="638A9F23" w14:textId="0A54FA8E" w:rsidR="0044278D" w:rsidRDefault="0044278D" w:rsidP="000F6612">
            <w:pPr>
              <w:pStyle w:val="Akapitzlist"/>
              <w:numPr>
                <w:ilvl w:val="0"/>
                <w:numId w:val="99"/>
              </w:numPr>
              <w:spacing w:after="0" w:line="240" w:lineRule="auto"/>
              <w:rPr>
                <w:rFonts w:cstheme="minorHAnsi"/>
                <w:lang w:val="en-GB"/>
              </w:rPr>
            </w:pPr>
            <w:r w:rsidRPr="0044278D">
              <w:rPr>
                <w:rFonts w:cstheme="minorHAnsi"/>
                <w:lang w:val="en-GB"/>
              </w:rPr>
              <w:t xml:space="preserve">the Contractor’s proposals for necessary modifications to the Schedule or the scope of the Contractor’s other obligations under the Contract; </w:t>
            </w:r>
          </w:p>
          <w:p w14:paraId="6BF2471C" w14:textId="77777777" w:rsidR="000F6612" w:rsidRPr="0044278D" w:rsidRDefault="000F6612" w:rsidP="000F6612">
            <w:pPr>
              <w:pStyle w:val="Akapitzlist"/>
              <w:spacing w:after="0" w:line="240" w:lineRule="auto"/>
              <w:ind w:left="672"/>
              <w:rPr>
                <w:rFonts w:cstheme="minorHAnsi"/>
                <w:lang w:val="en-GB"/>
              </w:rPr>
            </w:pPr>
          </w:p>
          <w:p w14:paraId="580800B8" w14:textId="77777777" w:rsidR="0044278D" w:rsidRDefault="0044278D" w:rsidP="0058594A">
            <w:pPr>
              <w:pStyle w:val="Akapitzlist"/>
              <w:spacing w:after="0" w:line="240" w:lineRule="auto"/>
              <w:ind w:left="596" w:hanging="284"/>
              <w:rPr>
                <w:rFonts w:cstheme="minorHAnsi"/>
                <w:lang w:val="en-GB"/>
              </w:rPr>
            </w:pPr>
            <w:r w:rsidRPr="0044278D">
              <w:rPr>
                <w:rFonts w:cstheme="minorHAnsi"/>
                <w:lang w:val="en-GB"/>
              </w:rPr>
              <w:t>c)</w:t>
            </w:r>
            <w:r w:rsidRPr="0044278D">
              <w:rPr>
                <w:rFonts w:cstheme="minorHAnsi"/>
                <w:lang w:val="en-GB"/>
              </w:rPr>
              <w:tab/>
              <w:t xml:space="preserve">the impact of the proposed change on the amount of the Remuneration, including the Contractor’s proposal to adjust the Remuneration, based on a detailed quote (cost estimate) covering all work to be performed in connection with the proposed change to the Contract, as specified in the draft protocol of necessity; </w:t>
            </w:r>
          </w:p>
          <w:p w14:paraId="314EF539" w14:textId="77777777" w:rsidR="001E79A2" w:rsidRPr="0044278D" w:rsidRDefault="001E79A2" w:rsidP="0058594A">
            <w:pPr>
              <w:pStyle w:val="Akapitzlist"/>
              <w:spacing w:after="0" w:line="240" w:lineRule="auto"/>
              <w:ind w:left="596" w:hanging="284"/>
              <w:rPr>
                <w:rFonts w:cstheme="minorHAnsi"/>
                <w:lang w:val="en-GB"/>
              </w:rPr>
            </w:pPr>
          </w:p>
          <w:p w14:paraId="4610681D" w14:textId="3D9C7458" w:rsidR="0044278D" w:rsidRDefault="0044278D" w:rsidP="001E79A2">
            <w:pPr>
              <w:pStyle w:val="Akapitzlist"/>
              <w:numPr>
                <w:ilvl w:val="0"/>
                <w:numId w:val="84"/>
              </w:numPr>
              <w:spacing w:after="0" w:line="240" w:lineRule="auto"/>
              <w:rPr>
                <w:rFonts w:cstheme="minorHAnsi"/>
                <w:lang w:val="en-GB"/>
              </w:rPr>
            </w:pPr>
            <w:r w:rsidRPr="0044278D">
              <w:rPr>
                <w:rFonts w:cstheme="minorHAnsi"/>
                <w:lang w:val="en-GB"/>
              </w:rPr>
              <w:t xml:space="preserve">for the valuation of the change in Remuneration within the scope excluded from and included in the Subject Matter of the Contract, the current and valid average rates from SEKOCENBUD and the Catalogues of Expenditures on Tangible Assets for the </w:t>
            </w:r>
            <w:proofErr w:type="spellStart"/>
            <w:r w:rsidRPr="0044278D">
              <w:rPr>
                <w:rFonts w:cstheme="minorHAnsi"/>
                <w:lang w:val="en-GB"/>
              </w:rPr>
              <w:t>Kujawsko-Pomorskie</w:t>
            </w:r>
            <w:proofErr w:type="spellEnd"/>
            <w:r w:rsidRPr="0044278D">
              <w:rPr>
                <w:rFonts w:cstheme="minorHAnsi"/>
                <w:lang w:val="en-GB"/>
              </w:rPr>
              <w:t xml:space="preserve"> Province at the time of submission of the protocol of necessity to the </w:t>
            </w:r>
            <w:r w:rsidR="00915844" w:rsidRPr="002722D4">
              <w:rPr>
                <w:rFonts w:cstheme="minorHAnsi"/>
                <w:lang w:val="en-US"/>
              </w:rPr>
              <w:t>Ordering Party</w:t>
            </w:r>
            <w:r w:rsidR="00915844" w:rsidRPr="00915844">
              <w:rPr>
                <w:rFonts w:cstheme="minorHAnsi"/>
                <w:lang w:val="en-GB"/>
              </w:rPr>
              <w:t xml:space="preserve"> </w:t>
            </w:r>
            <w:r w:rsidRPr="0044278D">
              <w:rPr>
                <w:rFonts w:cstheme="minorHAnsi"/>
                <w:lang w:val="en-GB"/>
              </w:rPr>
              <w:t xml:space="preserve">shall apply. If a valuation based on the above data is not possible, the </w:t>
            </w:r>
            <w:r w:rsidRPr="0044278D">
              <w:rPr>
                <w:rFonts w:cstheme="minorHAnsi"/>
                <w:lang w:val="en-GB"/>
              </w:rPr>
              <w:lastRenderedPageBreak/>
              <w:t xml:space="preserve">Contractor shall prepare the valuation of the work based on at least two </w:t>
            </w:r>
            <w:r w:rsidR="00A935B1">
              <w:rPr>
                <w:rFonts w:cstheme="minorHAnsi"/>
                <w:lang w:val="en-GB"/>
              </w:rPr>
              <w:t>offer</w:t>
            </w:r>
            <w:r w:rsidR="00A935B1" w:rsidRPr="0044278D">
              <w:rPr>
                <w:rFonts w:cstheme="minorHAnsi"/>
                <w:lang w:val="en-GB"/>
              </w:rPr>
              <w:t xml:space="preserve">s </w:t>
            </w:r>
            <w:r w:rsidRPr="0044278D">
              <w:rPr>
                <w:rFonts w:cstheme="minorHAnsi"/>
                <w:lang w:val="en-GB"/>
              </w:rPr>
              <w:t xml:space="preserve">from contractors for such work, current as of the date of the protocol of necessity. Such </w:t>
            </w:r>
            <w:r w:rsidR="00A935B1">
              <w:rPr>
                <w:rFonts w:cstheme="minorHAnsi"/>
                <w:lang w:val="en-GB"/>
              </w:rPr>
              <w:t>offer</w:t>
            </w:r>
            <w:r w:rsidR="00A935B1" w:rsidRPr="0044278D">
              <w:rPr>
                <w:rFonts w:cstheme="minorHAnsi"/>
                <w:lang w:val="en-GB"/>
              </w:rPr>
              <w:t xml:space="preserve">s </w:t>
            </w:r>
            <w:r w:rsidRPr="0044278D">
              <w:rPr>
                <w:rFonts w:cstheme="minorHAnsi"/>
                <w:lang w:val="en-GB"/>
              </w:rPr>
              <w:t xml:space="preserve">may also be used to demonstrate the cost of Excluded Works. The Contractor shall be entitled to a margin of 5% of the absolute value of the difference between the Included and Excluded Works. The total value of additional or replacement work performed under protocols of necessity (cumulative), including the Contractor’s margin, in the case of additional and/or replacement work, shall not exceed 10% of the Remuneration. </w:t>
            </w:r>
          </w:p>
          <w:p w14:paraId="578A6E39" w14:textId="77777777" w:rsidR="001E79A2" w:rsidRPr="0044278D" w:rsidRDefault="001E79A2" w:rsidP="001E79A2">
            <w:pPr>
              <w:pStyle w:val="Akapitzlist"/>
              <w:spacing w:after="0" w:line="240" w:lineRule="auto"/>
              <w:ind w:left="681"/>
              <w:rPr>
                <w:rFonts w:cstheme="minorHAnsi"/>
                <w:lang w:val="en-GB"/>
              </w:rPr>
            </w:pPr>
          </w:p>
          <w:p w14:paraId="7E76EF22" w14:textId="598201CD" w:rsidR="0044278D" w:rsidRDefault="0044278D" w:rsidP="001E79A2">
            <w:pPr>
              <w:pStyle w:val="Akapitzlist"/>
              <w:numPr>
                <w:ilvl w:val="0"/>
                <w:numId w:val="84"/>
              </w:numPr>
              <w:spacing w:after="0" w:line="240" w:lineRule="auto"/>
              <w:rPr>
                <w:rFonts w:cstheme="minorHAnsi"/>
                <w:lang w:val="en-GB"/>
              </w:rPr>
            </w:pPr>
            <w:r w:rsidRPr="0044278D">
              <w:rPr>
                <w:rFonts w:cstheme="minorHAnsi"/>
                <w:lang w:val="en-GB"/>
              </w:rPr>
              <w:t>determination of the impact of the proposed change on other terms of the Contract (e.g., on the deadline, the period of liability for defects, the scope of required Documentation, etc.).</w:t>
            </w:r>
          </w:p>
          <w:p w14:paraId="24E2A73D" w14:textId="77777777" w:rsidR="001E79A2" w:rsidRPr="001E79A2" w:rsidRDefault="001E79A2" w:rsidP="001E79A2">
            <w:pPr>
              <w:rPr>
                <w:rFonts w:cstheme="minorHAnsi"/>
                <w:lang w:val="en-GB"/>
              </w:rPr>
            </w:pPr>
          </w:p>
          <w:p w14:paraId="33C0D9F2" w14:textId="72FF64F1" w:rsidR="0044278D" w:rsidRDefault="0044278D" w:rsidP="00994C1A">
            <w:pPr>
              <w:pStyle w:val="Akapitzlist"/>
              <w:spacing w:after="0" w:line="240" w:lineRule="auto"/>
              <w:ind w:left="596" w:hanging="284"/>
              <w:rPr>
                <w:rFonts w:cstheme="minorHAnsi"/>
                <w:lang w:val="en-GB"/>
              </w:rPr>
            </w:pPr>
            <w:r w:rsidRPr="0044278D">
              <w:rPr>
                <w:rFonts w:cstheme="minorHAnsi"/>
                <w:lang w:val="en-GB"/>
              </w:rPr>
              <w:t>f)</w:t>
            </w:r>
            <w:r w:rsidRPr="0044278D">
              <w:rPr>
                <w:rFonts w:cstheme="minorHAnsi"/>
                <w:lang w:val="en-GB"/>
              </w:rPr>
              <w:tab/>
              <w:t xml:space="preserve">the period during which the conditions set out in the draft protocol of necessity are binding, which shall be no less than 60 (sixty) days from the date of receipt of the document by the </w:t>
            </w:r>
            <w:r w:rsidR="00915844" w:rsidRPr="002722D4">
              <w:rPr>
                <w:rFonts w:cstheme="minorHAnsi"/>
                <w:lang w:val="en-US"/>
              </w:rPr>
              <w:t>Ordering Party</w:t>
            </w:r>
            <w:r w:rsidRPr="0044278D">
              <w:rPr>
                <w:rFonts w:cstheme="minorHAnsi"/>
                <w:lang w:val="en-GB"/>
              </w:rPr>
              <w:t xml:space="preserve">, although the </w:t>
            </w:r>
            <w:r w:rsidR="00915844" w:rsidRPr="002722D4">
              <w:rPr>
                <w:rFonts w:cstheme="minorHAnsi"/>
                <w:lang w:val="en-US"/>
              </w:rPr>
              <w:t>Ordering Party</w:t>
            </w:r>
            <w:r w:rsidR="00915844" w:rsidRPr="00915844">
              <w:rPr>
                <w:rFonts w:cstheme="minorHAnsi"/>
                <w:lang w:val="en-GB"/>
              </w:rPr>
              <w:t xml:space="preserve"> </w:t>
            </w:r>
            <w:r w:rsidRPr="0044278D">
              <w:rPr>
                <w:rFonts w:cstheme="minorHAnsi"/>
                <w:lang w:val="en-GB"/>
              </w:rPr>
              <w:t>may unilaterally extend this period by a further 30 (thirty) days.</w:t>
            </w:r>
          </w:p>
          <w:p w14:paraId="7F02EA6F" w14:textId="77777777" w:rsidR="004A5715" w:rsidRDefault="004A5715" w:rsidP="002D3419">
            <w:pPr>
              <w:pStyle w:val="Akapitzlist"/>
              <w:spacing w:after="0" w:line="240" w:lineRule="auto"/>
              <w:ind w:left="312" w:hanging="283"/>
              <w:rPr>
                <w:rFonts w:cstheme="minorHAnsi"/>
                <w:lang w:val="en-GB"/>
              </w:rPr>
            </w:pPr>
          </w:p>
          <w:p w14:paraId="0875F6A7" w14:textId="4AD079C5" w:rsidR="0044278D" w:rsidRDefault="0044278D" w:rsidP="001E79A2">
            <w:pPr>
              <w:pStyle w:val="Akapitzlist"/>
              <w:numPr>
                <w:ilvl w:val="2"/>
                <w:numId w:val="44"/>
              </w:numPr>
              <w:spacing w:after="0" w:line="240" w:lineRule="auto"/>
              <w:ind w:left="584" w:hanging="284"/>
              <w:rPr>
                <w:rFonts w:cstheme="minorHAnsi"/>
                <w:lang w:val="en-GB"/>
              </w:rPr>
            </w:pPr>
            <w:r w:rsidRPr="0044278D">
              <w:rPr>
                <w:rFonts w:cstheme="minorHAnsi"/>
                <w:lang w:val="en-GB"/>
              </w:rPr>
              <w:t xml:space="preserve">Verification and approval by the </w:t>
            </w:r>
            <w:r w:rsidR="00915844" w:rsidRPr="002722D4">
              <w:rPr>
                <w:rFonts w:cstheme="minorHAnsi"/>
                <w:lang w:val="en-US"/>
              </w:rPr>
              <w:t>Ordering Party</w:t>
            </w:r>
            <w:r w:rsidR="00915844" w:rsidRPr="00915844">
              <w:rPr>
                <w:rFonts w:cstheme="minorHAnsi"/>
                <w:lang w:val="en-GB"/>
              </w:rPr>
              <w:t xml:space="preserve"> </w:t>
            </w:r>
            <w:r w:rsidRPr="0044278D">
              <w:rPr>
                <w:rFonts w:cstheme="minorHAnsi"/>
                <w:lang w:val="en-GB"/>
              </w:rPr>
              <w:t>of the draft protocol of necessity may take into account, in particular but not exclusively:</w:t>
            </w:r>
          </w:p>
          <w:p w14:paraId="3C81367F" w14:textId="77777777" w:rsidR="001E79A2" w:rsidRDefault="001E79A2" w:rsidP="001E79A2">
            <w:pPr>
              <w:pStyle w:val="Akapitzlist"/>
              <w:spacing w:after="0" w:line="240" w:lineRule="auto"/>
              <w:ind w:left="584"/>
              <w:rPr>
                <w:rFonts w:cstheme="minorHAnsi"/>
                <w:lang w:val="en-GB"/>
              </w:rPr>
            </w:pPr>
          </w:p>
          <w:p w14:paraId="30842110" w14:textId="77777777" w:rsidR="0044278D" w:rsidRDefault="0044278D" w:rsidP="007B5C78">
            <w:pPr>
              <w:pStyle w:val="Akapitzlist"/>
              <w:spacing w:after="0" w:line="240" w:lineRule="auto"/>
              <w:ind w:left="596" w:hanging="284"/>
              <w:rPr>
                <w:rFonts w:cstheme="minorHAnsi"/>
                <w:lang w:val="en-GB"/>
              </w:rPr>
            </w:pPr>
            <w:r w:rsidRPr="0044278D">
              <w:rPr>
                <w:rFonts w:cstheme="minorHAnsi"/>
                <w:lang w:val="en-GB"/>
              </w:rPr>
              <w:t>a)</w:t>
            </w:r>
            <w:r w:rsidRPr="0044278D">
              <w:rPr>
                <w:rFonts w:cstheme="minorHAnsi"/>
                <w:lang w:val="en-GB"/>
              </w:rPr>
              <w:tab/>
              <w:t>the material scope of the change,</w:t>
            </w:r>
          </w:p>
          <w:p w14:paraId="5E62DCF4" w14:textId="77777777" w:rsidR="00994C1A" w:rsidRDefault="00994C1A" w:rsidP="00994C1A">
            <w:pPr>
              <w:rPr>
                <w:rFonts w:cstheme="minorHAnsi"/>
                <w:lang w:val="en-GB"/>
              </w:rPr>
            </w:pPr>
          </w:p>
          <w:p w14:paraId="34F664BB" w14:textId="77777777" w:rsidR="00BA3563" w:rsidRPr="00994C1A" w:rsidRDefault="00BA3563" w:rsidP="00994C1A">
            <w:pPr>
              <w:rPr>
                <w:rFonts w:cstheme="minorHAnsi"/>
                <w:lang w:val="en-GB"/>
              </w:rPr>
            </w:pPr>
          </w:p>
          <w:p w14:paraId="57F525B9" w14:textId="51249151" w:rsidR="0044278D" w:rsidRPr="00BA3563" w:rsidRDefault="0044278D" w:rsidP="00BA3563">
            <w:pPr>
              <w:ind w:left="312"/>
              <w:rPr>
                <w:rFonts w:cstheme="minorHAnsi"/>
                <w:lang w:val="en-GB"/>
              </w:rPr>
            </w:pPr>
            <w:r w:rsidRPr="00BA3563">
              <w:rPr>
                <w:rFonts w:cstheme="minorHAnsi"/>
                <w:lang w:val="en-GB"/>
              </w:rPr>
              <w:t>b)</w:t>
            </w:r>
            <w:r w:rsidRPr="00BA3563">
              <w:rPr>
                <w:rFonts w:cstheme="minorHAnsi"/>
                <w:lang w:val="en-GB"/>
              </w:rPr>
              <w:tab/>
              <w:t xml:space="preserve">the selection of the </w:t>
            </w:r>
            <w:r w:rsidR="00A935B1">
              <w:rPr>
                <w:rFonts w:cstheme="minorHAnsi"/>
                <w:lang w:val="en-GB"/>
              </w:rPr>
              <w:t>offer</w:t>
            </w:r>
            <w:r w:rsidR="00A935B1" w:rsidRPr="00BA3563">
              <w:rPr>
                <w:rFonts w:cstheme="minorHAnsi"/>
                <w:lang w:val="en-GB"/>
              </w:rPr>
              <w:t xml:space="preserve"> </w:t>
            </w:r>
            <w:r w:rsidRPr="00BA3563">
              <w:rPr>
                <w:rFonts w:cstheme="minorHAnsi"/>
                <w:lang w:val="en-GB"/>
              </w:rPr>
              <w:t xml:space="preserve">submitted to the Contractor by the direct contractors for the work comprising the change. The Contractor shall not prevent the </w:t>
            </w:r>
            <w:r w:rsidR="00915844" w:rsidRPr="00BA3563">
              <w:rPr>
                <w:rFonts w:cstheme="minorHAnsi"/>
                <w:lang w:val="en-US"/>
              </w:rPr>
              <w:t>Ordering Party</w:t>
            </w:r>
            <w:r w:rsidR="00915844" w:rsidRPr="00BA3563">
              <w:rPr>
                <w:rFonts w:cstheme="minorHAnsi"/>
                <w:lang w:val="en-GB"/>
              </w:rPr>
              <w:t xml:space="preserve"> </w:t>
            </w:r>
            <w:r w:rsidRPr="00BA3563">
              <w:rPr>
                <w:rFonts w:cstheme="minorHAnsi"/>
                <w:lang w:val="en-GB"/>
              </w:rPr>
              <w:t xml:space="preserve">from obtaining clarifications from the direct contractor; however, the </w:t>
            </w:r>
            <w:r w:rsidR="00915844" w:rsidRPr="00BA3563">
              <w:rPr>
                <w:rFonts w:cstheme="minorHAnsi"/>
                <w:lang w:val="en-US"/>
              </w:rPr>
              <w:t>Ordering Party</w:t>
            </w:r>
            <w:r w:rsidRPr="00BA3563">
              <w:rPr>
                <w:rFonts w:cstheme="minorHAnsi"/>
                <w:lang w:val="en-GB"/>
              </w:rPr>
              <w:t xml:space="preserve"> is entitled </w:t>
            </w:r>
            <w:r w:rsidRPr="00BA3563">
              <w:rPr>
                <w:rFonts w:cstheme="minorHAnsi"/>
                <w:lang w:val="en-GB"/>
              </w:rPr>
              <w:lastRenderedPageBreak/>
              <w:t xml:space="preserve">to obtain </w:t>
            </w:r>
            <w:r w:rsidR="00A935B1">
              <w:rPr>
                <w:rFonts w:cstheme="minorHAnsi"/>
                <w:lang w:val="en-GB"/>
              </w:rPr>
              <w:t>offers</w:t>
            </w:r>
            <w:r w:rsidR="00A935B1" w:rsidRPr="00BA3563">
              <w:rPr>
                <w:rFonts w:cstheme="minorHAnsi"/>
                <w:lang w:val="en-GB"/>
              </w:rPr>
              <w:t xml:space="preserve"> </w:t>
            </w:r>
            <w:r w:rsidRPr="00BA3563">
              <w:rPr>
                <w:rFonts w:cstheme="minorHAnsi"/>
                <w:lang w:val="en-GB"/>
              </w:rPr>
              <w:t>from other contractors for comparison purposes;</w:t>
            </w:r>
          </w:p>
          <w:p w14:paraId="2FB7F42D" w14:textId="77777777" w:rsidR="00C16D1F" w:rsidRDefault="00C16D1F" w:rsidP="00C16D1F">
            <w:pPr>
              <w:pStyle w:val="Akapitzlist"/>
              <w:spacing w:after="0" w:line="240" w:lineRule="auto"/>
              <w:ind w:left="672"/>
              <w:rPr>
                <w:rFonts w:cstheme="minorHAnsi"/>
                <w:lang w:val="en-GB"/>
              </w:rPr>
            </w:pPr>
          </w:p>
          <w:p w14:paraId="72B50BE9" w14:textId="77777777" w:rsidR="0044278D" w:rsidRDefault="0044278D" w:rsidP="007B5C78">
            <w:pPr>
              <w:pStyle w:val="Akapitzlist"/>
              <w:spacing w:after="0" w:line="240" w:lineRule="auto"/>
              <w:ind w:left="596" w:hanging="284"/>
              <w:rPr>
                <w:rFonts w:cstheme="minorHAnsi"/>
                <w:lang w:val="en-GB"/>
              </w:rPr>
            </w:pPr>
            <w:r w:rsidRPr="0044278D">
              <w:rPr>
                <w:rFonts w:cstheme="minorHAnsi"/>
                <w:lang w:val="en-GB"/>
              </w:rPr>
              <w:t>c)</w:t>
            </w:r>
            <w:r w:rsidRPr="0044278D">
              <w:rPr>
                <w:rFonts w:cstheme="minorHAnsi"/>
                <w:lang w:val="en-GB"/>
              </w:rPr>
              <w:tab/>
              <w:t xml:space="preserve">the quantities and all price-determining elements of the cost estimates prepared by the Contractor. </w:t>
            </w:r>
          </w:p>
          <w:p w14:paraId="0F5B23BC" w14:textId="77777777" w:rsidR="00994C1A" w:rsidRPr="0044278D" w:rsidRDefault="00994C1A" w:rsidP="007B5C78">
            <w:pPr>
              <w:pStyle w:val="Akapitzlist"/>
              <w:spacing w:after="0" w:line="240" w:lineRule="auto"/>
              <w:ind w:left="596" w:hanging="284"/>
              <w:rPr>
                <w:rFonts w:cstheme="minorHAnsi"/>
                <w:lang w:val="en-GB"/>
              </w:rPr>
            </w:pPr>
          </w:p>
          <w:p w14:paraId="2696E474" w14:textId="56666BFE" w:rsidR="0044278D" w:rsidRPr="00107A54" w:rsidRDefault="0044278D" w:rsidP="001E79A2">
            <w:pPr>
              <w:pStyle w:val="Akapitzlist"/>
              <w:numPr>
                <w:ilvl w:val="2"/>
                <w:numId w:val="44"/>
              </w:numPr>
              <w:spacing w:after="0" w:line="240" w:lineRule="auto"/>
              <w:ind w:left="584" w:hanging="284"/>
              <w:rPr>
                <w:rFonts w:cstheme="minorHAnsi"/>
                <w:lang w:val="en-GB"/>
              </w:rPr>
            </w:pPr>
            <w:r w:rsidRPr="00107A54">
              <w:rPr>
                <w:rFonts w:cstheme="minorHAnsi"/>
                <w:lang w:val="en-GB"/>
              </w:rPr>
              <w:t xml:space="preserve">Within 14 (fourteen) days from the date of receipt of the draft protocol of necessity from the Contractor, the </w:t>
            </w:r>
            <w:r w:rsidR="00915844" w:rsidRPr="002722D4">
              <w:rPr>
                <w:rFonts w:cstheme="minorHAnsi"/>
                <w:lang w:val="en-US"/>
              </w:rPr>
              <w:t>Ordering Party</w:t>
            </w:r>
            <w:r w:rsidR="00915844" w:rsidRPr="00915844">
              <w:rPr>
                <w:rFonts w:cstheme="minorHAnsi"/>
                <w:lang w:val="en-GB"/>
              </w:rPr>
              <w:t xml:space="preserve"> </w:t>
            </w:r>
            <w:r w:rsidRPr="00107A54">
              <w:rPr>
                <w:rFonts w:cstheme="minorHAnsi"/>
                <w:lang w:val="en-GB"/>
              </w:rPr>
              <w:t xml:space="preserve">shall notify the Contractor of its acceptance or rejection of the Contract amendment, or provide comments on the draft protocol of necessity. If no notification is received from the </w:t>
            </w:r>
            <w:r w:rsidR="00915844" w:rsidRPr="002722D4">
              <w:rPr>
                <w:rFonts w:cstheme="minorHAnsi"/>
                <w:lang w:val="en-US"/>
              </w:rPr>
              <w:t>Ordering Party</w:t>
            </w:r>
            <w:r w:rsidRPr="00107A54">
              <w:rPr>
                <w:rFonts w:cstheme="minorHAnsi"/>
                <w:lang w:val="en-GB"/>
              </w:rPr>
              <w:t xml:space="preserve"> within the above timeframe, this shall be deemed a rejection of the proposal to amend the Contract.</w:t>
            </w:r>
          </w:p>
          <w:p w14:paraId="4CE3846C" w14:textId="77777777" w:rsidR="00107A54" w:rsidRPr="0044278D" w:rsidRDefault="00107A54" w:rsidP="00107A54">
            <w:pPr>
              <w:pStyle w:val="Akapitzlist"/>
              <w:spacing w:after="0" w:line="240" w:lineRule="auto"/>
              <w:rPr>
                <w:rFonts w:cstheme="minorHAnsi"/>
                <w:lang w:val="en-GB"/>
              </w:rPr>
            </w:pPr>
          </w:p>
          <w:p w14:paraId="05C704E5" w14:textId="3249E327" w:rsidR="0044278D" w:rsidRDefault="0044278D" w:rsidP="001E79A2">
            <w:pPr>
              <w:pStyle w:val="Akapitzlist"/>
              <w:numPr>
                <w:ilvl w:val="2"/>
                <w:numId w:val="44"/>
              </w:numPr>
              <w:spacing w:after="0" w:line="240" w:lineRule="auto"/>
              <w:ind w:left="584" w:hanging="284"/>
              <w:rPr>
                <w:rFonts w:cstheme="minorHAnsi"/>
                <w:lang w:val="en-GB"/>
              </w:rPr>
            </w:pPr>
            <w:r w:rsidRPr="0044278D">
              <w:rPr>
                <w:rFonts w:cstheme="minorHAnsi"/>
                <w:lang w:val="en-GB"/>
              </w:rPr>
              <w:tab/>
              <w:t xml:space="preserve">If the </w:t>
            </w:r>
            <w:r w:rsidR="00915844" w:rsidRPr="002722D4">
              <w:rPr>
                <w:rFonts w:cstheme="minorHAnsi"/>
                <w:lang w:val="en-US"/>
              </w:rPr>
              <w:t>Ordering Party</w:t>
            </w:r>
            <w:r w:rsidR="00915844" w:rsidRPr="00915844">
              <w:rPr>
                <w:rFonts w:cstheme="minorHAnsi"/>
                <w:lang w:val="en-GB"/>
              </w:rPr>
              <w:t xml:space="preserve"> </w:t>
            </w:r>
            <w:r w:rsidRPr="0044278D">
              <w:rPr>
                <w:rFonts w:cstheme="minorHAnsi"/>
                <w:lang w:val="en-GB"/>
              </w:rPr>
              <w:t xml:space="preserve">submits comments on the draft protocol of necessity, the Parties shall immediately enter into negotiations to agree on the scope of the Contract amendment and the terms of its implementation. The Parties agree that such negotiations shall not exceed 10 (ten) days. </w:t>
            </w:r>
          </w:p>
          <w:p w14:paraId="63E5FFA6" w14:textId="77777777" w:rsidR="007B5C78" w:rsidRDefault="007B5C78" w:rsidP="0044278D">
            <w:pPr>
              <w:pStyle w:val="Akapitzlist"/>
              <w:spacing w:after="0" w:line="240" w:lineRule="auto"/>
              <w:ind w:left="310"/>
              <w:rPr>
                <w:rFonts w:cstheme="minorHAnsi"/>
                <w:lang w:val="en-GB"/>
              </w:rPr>
            </w:pPr>
          </w:p>
          <w:p w14:paraId="3A68B755" w14:textId="77777777" w:rsidR="007B5C78" w:rsidRPr="0044278D" w:rsidRDefault="007B5C78" w:rsidP="0044278D">
            <w:pPr>
              <w:pStyle w:val="Akapitzlist"/>
              <w:spacing w:after="0" w:line="240" w:lineRule="auto"/>
              <w:ind w:left="310"/>
              <w:rPr>
                <w:rFonts w:cstheme="minorHAnsi"/>
                <w:lang w:val="en-GB"/>
              </w:rPr>
            </w:pPr>
          </w:p>
          <w:p w14:paraId="3F1374FF" w14:textId="579C124D" w:rsidR="0044278D" w:rsidRDefault="0044278D" w:rsidP="001E79A2">
            <w:pPr>
              <w:pStyle w:val="Akapitzlist"/>
              <w:numPr>
                <w:ilvl w:val="2"/>
                <w:numId w:val="44"/>
              </w:numPr>
              <w:spacing w:after="0" w:line="240" w:lineRule="auto"/>
              <w:ind w:left="584" w:hanging="284"/>
              <w:rPr>
                <w:rFonts w:cstheme="minorHAnsi"/>
                <w:lang w:val="en-GB"/>
              </w:rPr>
            </w:pPr>
            <w:r w:rsidRPr="0044278D">
              <w:rPr>
                <w:rFonts w:cstheme="minorHAnsi"/>
                <w:lang w:val="en-GB"/>
              </w:rPr>
              <w:t xml:space="preserve">If the </w:t>
            </w:r>
            <w:r w:rsidR="00915844" w:rsidRPr="002722D4">
              <w:rPr>
                <w:rFonts w:cstheme="minorHAnsi"/>
                <w:lang w:val="en-US"/>
              </w:rPr>
              <w:t>Ordering Party</w:t>
            </w:r>
            <w:r w:rsidR="00915844" w:rsidRPr="00915844">
              <w:rPr>
                <w:rFonts w:cstheme="minorHAnsi"/>
                <w:lang w:val="en-GB"/>
              </w:rPr>
              <w:t xml:space="preserve"> </w:t>
            </w:r>
            <w:r w:rsidRPr="0044278D">
              <w:rPr>
                <w:rFonts w:cstheme="minorHAnsi"/>
                <w:lang w:val="en-GB"/>
              </w:rPr>
              <w:t>accepts the amendment to the Contract by signing the protocol of necessity without comments, a change to the Contract of up to 10% of the Remuneration may be made on the basis of this protocol and does not require an addendum to the Contract, unless it involves a change to the Schedule or other circumstances expressly provided for in the Contract. In such cases, the change shall be implemented immediately under the Subject Matter of the Contract.</w:t>
            </w:r>
          </w:p>
          <w:p w14:paraId="001ABDBB" w14:textId="77777777" w:rsidR="00107A54" w:rsidRPr="0044278D" w:rsidRDefault="00107A54" w:rsidP="00107A54">
            <w:pPr>
              <w:pStyle w:val="Akapitzlist"/>
              <w:spacing w:after="0" w:line="240" w:lineRule="auto"/>
              <w:ind w:left="596"/>
              <w:rPr>
                <w:rFonts w:cstheme="minorHAnsi"/>
                <w:lang w:val="en-GB"/>
              </w:rPr>
            </w:pPr>
          </w:p>
          <w:p w14:paraId="687C3021" w14:textId="012D3A4D" w:rsidR="0044278D" w:rsidRDefault="0044278D" w:rsidP="001E79A2">
            <w:pPr>
              <w:pStyle w:val="Akapitzlist"/>
              <w:numPr>
                <w:ilvl w:val="2"/>
                <w:numId w:val="44"/>
              </w:numPr>
              <w:spacing w:after="0" w:line="240" w:lineRule="auto"/>
              <w:ind w:left="584" w:hanging="284"/>
              <w:rPr>
                <w:rFonts w:cstheme="minorHAnsi"/>
                <w:lang w:val="en-GB"/>
              </w:rPr>
            </w:pPr>
            <w:r w:rsidRPr="0044278D">
              <w:rPr>
                <w:rFonts w:cstheme="minorHAnsi"/>
                <w:lang w:val="en-GB"/>
              </w:rPr>
              <w:t xml:space="preserve">The activities carried out by the Parties in connection with the amendment of the Contract shall not halt the execution of the remaining scope of the Subject Matter of the Contract, </w:t>
            </w:r>
            <w:r w:rsidRPr="0044278D">
              <w:rPr>
                <w:rFonts w:cstheme="minorHAnsi"/>
                <w:lang w:val="en-GB"/>
              </w:rPr>
              <w:lastRenderedPageBreak/>
              <w:t xml:space="preserve">i.e., the part not affected by the amendment and not directly dependent on its implementation. The </w:t>
            </w:r>
            <w:r w:rsidR="00915844" w:rsidRPr="002722D4">
              <w:rPr>
                <w:rFonts w:cstheme="minorHAnsi"/>
                <w:lang w:val="en-US"/>
              </w:rPr>
              <w:t>Ordering Party</w:t>
            </w:r>
            <w:r w:rsidRPr="0044278D">
              <w:rPr>
                <w:rFonts w:cstheme="minorHAnsi"/>
                <w:lang w:val="en-GB"/>
              </w:rPr>
              <w:t>’s rejection of the Contract amendment shall not entitle the Contractor to suspend or cease performance of the Subject Matter of the Contract.</w:t>
            </w:r>
          </w:p>
          <w:p w14:paraId="3A3B32CF" w14:textId="77777777" w:rsidR="00107A54" w:rsidRDefault="00107A54" w:rsidP="00107A54">
            <w:pPr>
              <w:pStyle w:val="Akapitzlist"/>
              <w:rPr>
                <w:rFonts w:cstheme="minorHAnsi"/>
                <w:lang w:val="en-GB"/>
              </w:rPr>
            </w:pPr>
          </w:p>
          <w:p w14:paraId="53CE5398" w14:textId="77777777" w:rsidR="00107A54" w:rsidRDefault="00107A54" w:rsidP="00107A54">
            <w:pPr>
              <w:pStyle w:val="Akapitzlist"/>
              <w:rPr>
                <w:rFonts w:cstheme="minorHAnsi"/>
                <w:lang w:val="en-GB"/>
              </w:rPr>
            </w:pPr>
          </w:p>
          <w:p w14:paraId="4215B34F" w14:textId="77777777" w:rsidR="001078C6" w:rsidRPr="00107A54" w:rsidRDefault="001078C6" w:rsidP="00107A54">
            <w:pPr>
              <w:pStyle w:val="Akapitzlist"/>
              <w:rPr>
                <w:rFonts w:cstheme="minorHAnsi"/>
                <w:lang w:val="en-GB"/>
              </w:rPr>
            </w:pPr>
          </w:p>
          <w:p w14:paraId="7F4F457D" w14:textId="7E33A876" w:rsidR="0044278D" w:rsidRDefault="001078C6" w:rsidP="001E79A2">
            <w:pPr>
              <w:pStyle w:val="Akapitzlist"/>
              <w:numPr>
                <w:ilvl w:val="2"/>
                <w:numId w:val="44"/>
              </w:numPr>
              <w:spacing w:after="0" w:line="240" w:lineRule="auto"/>
              <w:ind w:left="584" w:hanging="284"/>
              <w:rPr>
                <w:rFonts w:cstheme="minorHAnsi"/>
                <w:lang w:val="en-GB"/>
              </w:rPr>
            </w:pPr>
            <w:r>
              <w:rPr>
                <w:rFonts w:cstheme="minorHAnsi"/>
                <w:lang w:val="en-GB"/>
              </w:rPr>
              <w:t xml:space="preserve"> </w:t>
            </w:r>
            <w:r w:rsidR="0044278D" w:rsidRPr="00107A54">
              <w:rPr>
                <w:rFonts w:cstheme="minorHAnsi"/>
                <w:lang w:val="en-GB"/>
              </w:rPr>
              <w:t xml:space="preserve">A protocol of necessity means a document agreed and signed by the Parties confirming that the Parties have reached an agreement on the essential elements of the Contract amendment. The draft protocol of necessity shall be prepared by the Contractor at its own expense. The draft addendum to the Contract shall be prepared by the </w:t>
            </w:r>
            <w:r w:rsidR="00915844" w:rsidRPr="002722D4">
              <w:rPr>
                <w:rFonts w:cstheme="minorHAnsi"/>
                <w:lang w:val="en-US"/>
              </w:rPr>
              <w:t>Ordering Party</w:t>
            </w:r>
            <w:r w:rsidR="0044278D" w:rsidRPr="00107A54">
              <w:rPr>
                <w:rFonts w:cstheme="minorHAnsi"/>
                <w:lang w:val="en-GB"/>
              </w:rPr>
              <w:t xml:space="preserve"> at its own expense.</w:t>
            </w:r>
          </w:p>
          <w:p w14:paraId="1FE3E038" w14:textId="77777777" w:rsidR="00EB4949" w:rsidRDefault="00EB4949" w:rsidP="00EB4949">
            <w:pPr>
              <w:pStyle w:val="Akapitzlist"/>
              <w:spacing w:after="0" w:line="240" w:lineRule="auto"/>
              <w:ind w:left="596"/>
              <w:rPr>
                <w:rFonts w:cstheme="minorHAnsi"/>
                <w:lang w:val="en-GB"/>
              </w:rPr>
            </w:pPr>
          </w:p>
          <w:p w14:paraId="17A03072" w14:textId="28CCC910" w:rsidR="00643CE0" w:rsidRPr="00FB20AE" w:rsidRDefault="0044278D" w:rsidP="001E79A2">
            <w:pPr>
              <w:pStyle w:val="Akapitzlist"/>
              <w:numPr>
                <w:ilvl w:val="2"/>
                <w:numId w:val="44"/>
              </w:numPr>
              <w:spacing w:after="0" w:line="240" w:lineRule="auto"/>
              <w:ind w:left="584" w:hanging="284"/>
              <w:rPr>
                <w:rFonts w:cstheme="minorHAnsi"/>
                <w:lang w:val="en-GB"/>
              </w:rPr>
            </w:pPr>
            <w:r w:rsidRPr="00FB20AE">
              <w:rPr>
                <w:rFonts w:cstheme="minorHAnsi"/>
                <w:lang w:val="en-GB"/>
              </w:rPr>
              <w:t>The total value of all work performed as a result of amendments to the Contract shall not exceed 30% (thirty percent) of the Remuneration.”</w:t>
            </w:r>
          </w:p>
          <w:p w14:paraId="16F41515" w14:textId="77777777" w:rsidR="00EB4949" w:rsidRPr="00B8307C" w:rsidRDefault="00EB4949" w:rsidP="00B8307C">
            <w:pPr>
              <w:ind w:left="312"/>
              <w:rPr>
                <w:rFonts w:cstheme="minorHAnsi"/>
                <w:lang w:val="en-GB"/>
              </w:rPr>
            </w:pPr>
          </w:p>
          <w:p w14:paraId="6418E166" w14:textId="2BA0D5D8" w:rsidR="00BC7C2A" w:rsidRPr="00643CE0" w:rsidRDefault="00BC7C2A" w:rsidP="001E79A2">
            <w:pPr>
              <w:pStyle w:val="Akapitzlist"/>
              <w:numPr>
                <w:ilvl w:val="1"/>
                <w:numId w:val="44"/>
              </w:numPr>
              <w:spacing w:after="0" w:line="240" w:lineRule="auto"/>
              <w:ind w:left="300" w:hanging="283"/>
              <w:rPr>
                <w:rFonts w:cstheme="minorHAnsi"/>
                <w:lang w:val="en-GB"/>
              </w:rPr>
            </w:pPr>
            <w:r w:rsidRPr="00643CE0">
              <w:rPr>
                <w:rFonts w:cstheme="minorHAnsi"/>
                <w:lang w:val="en-GB"/>
              </w:rPr>
              <w:t xml:space="preserve">The following paragraph 7o is added to §4 of the GTC: </w:t>
            </w:r>
          </w:p>
          <w:p w14:paraId="298BF626" w14:textId="77777777" w:rsidR="00BC7C2A" w:rsidRPr="00BC7C2A" w:rsidRDefault="00BC7C2A" w:rsidP="00BC7C2A">
            <w:pPr>
              <w:pStyle w:val="Akapitzlist"/>
              <w:spacing w:after="0" w:line="240" w:lineRule="auto"/>
              <w:ind w:left="312"/>
              <w:rPr>
                <w:rFonts w:cstheme="minorHAnsi"/>
                <w:lang w:val="en-GB"/>
              </w:rPr>
            </w:pPr>
            <w:r w:rsidRPr="00BC7C2A">
              <w:rPr>
                <w:rFonts w:cstheme="minorHAnsi"/>
                <w:lang w:val="en-GB"/>
              </w:rPr>
              <w:t>“The Parties exclude the application by the Contractor of Article 632 §2 of the Civil Code and Article 357¹ of the Civil Code in relation to the Contract.”</w:t>
            </w:r>
          </w:p>
          <w:p w14:paraId="3C0EB6F5" w14:textId="796EDF73" w:rsidR="004973FB" w:rsidRPr="00BC7C2A" w:rsidRDefault="004973FB" w:rsidP="00BC7C2A">
            <w:pPr>
              <w:pStyle w:val="Akapitzlist"/>
              <w:spacing w:after="0" w:line="240" w:lineRule="auto"/>
              <w:ind w:left="747"/>
              <w:rPr>
                <w:rFonts w:cstheme="minorHAnsi"/>
                <w:lang w:val="en-GB"/>
              </w:rPr>
            </w:pPr>
          </w:p>
          <w:p w14:paraId="4E77F05A" w14:textId="6A042078" w:rsidR="00BC7C2A" w:rsidRPr="00BC7C2A" w:rsidRDefault="00BC7C2A" w:rsidP="001E79A2">
            <w:pPr>
              <w:pStyle w:val="Akapitzlist"/>
              <w:numPr>
                <w:ilvl w:val="1"/>
                <w:numId w:val="44"/>
              </w:numPr>
              <w:spacing w:after="0" w:line="240" w:lineRule="auto"/>
              <w:ind w:left="300" w:hanging="283"/>
              <w:rPr>
                <w:rFonts w:cstheme="minorHAnsi"/>
                <w:lang w:val="en-GB"/>
              </w:rPr>
            </w:pPr>
            <w:r w:rsidRPr="00BC7C2A">
              <w:rPr>
                <w:rFonts w:cstheme="minorHAnsi"/>
                <w:lang w:val="en-GB"/>
              </w:rPr>
              <w:t>The following paragraph 11 is added to §5 of the GTC:</w:t>
            </w:r>
          </w:p>
          <w:p w14:paraId="6A4C8C9B" w14:textId="3B5E9427" w:rsidR="00BC7C2A" w:rsidRPr="00BC7C2A" w:rsidRDefault="00BC7C2A" w:rsidP="00BC7C2A">
            <w:pPr>
              <w:pStyle w:val="Akapitzlist"/>
              <w:spacing w:after="0" w:line="240" w:lineRule="auto"/>
              <w:ind w:left="312"/>
              <w:rPr>
                <w:rFonts w:cstheme="minorHAnsi"/>
                <w:lang w:val="en-GB"/>
              </w:rPr>
            </w:pPr>
            <w:r w:rsidRPr="00BC7C2A">
              <w:rPr>
                <w:rFonts w:cstheme="minorHAnsi"/>
                <w:lang w:val="en-GB"/>
              </w:rPr>
              <w:t xml:space="preserve">“The Contractor shall be liable on the basis of a risk principle for any damage caused by the acts or omissions of subcontractors or further subcontractors to property owned or used by the </w:t>
            </w:r>
            <w:r w:rsidR="00915844" w:rsidRPr="002722D4">
              <w:rPr>
                <w:rFonts w:cstheme="minorHAnsi"/>
                <w:lang w:val="en-US"/>
              </w:rPr>
              <w:t>Ordering Party</w:t>
            </w:r>
            <w:r w:rsidRPr="00BC7C2A">
              <w:rPr>
                <w:rFonts w:cstheme="minorHAnsi"/>
                <w:lang w:val="en-GB"/>
              </w:rPr>
              <w:t>, including, in particular, damage to the environment, transport, and infrastructure.”</w:t>
            </w:r>
          </w:p>
          <w:p w14:paraId="1B8DB045" w14:textId="15BAF3F9" w:rsidR="004973FB" w:rsidRPr="00BC7C2A" w:rsidRDefault="004973FB" w:rsidP="00BC7C2A">
            <w:pPr>
              <w:pStyle w:val="Akapitzlist"/>
              <w:spacing w:after="0" w:line="240" w:lineRule="auto"/>
              <w:ind w:left="747"/>
              <w:rPr>
                <w:rFonts w:cstheme="minorHAnsi"/>
                <w:lang w:val="en-GB"/>
              </w:rPr>
            </w:pPr>
          </w:p>
          <w:p w14:paraId="47FC2EC5" w14:textId="4645BB4A" w:rsidR="00A574E2" w:rsidRPr="00A574E2" w:rsidRDefault="00A574E2" w:rsidP="001E79A2">
            <w:pPr>
              <w:pStyle w:val="Akapitzlist"/>
              <w:numPr>
                <w:ilvl w:val="1"/>
                <w:numId w:val="44"/>
              </w:numPr>
              <w:spacing w:after="0" w:line="240" w:lineRule="auto"/>
              <w:ind w:left="300" w:hanging="300"/>
              <w:rPr>
                <w:rFonts w:cstheme="minorHAnsi"/>
                <w:lang w:val="en-GB"/>
              </w:rPr>
            </w:pPr>
            <w:r w:rsidRPr="00A574E2">
              <w:rPr>
                <w:rFonts w:cstheme="minorHAnsi"/>
                <w:lang w:val="en-GB"/>
              </w:rPr>
              <w:t>§6(1)(c) of the GTC receives the following wording:</w:t>
            </w:r>
          </w:p>
          <w:p w14:paraId="309B1A6D" w14:textId="77777777" w:rsidR="00A574E2" w:rsidRPr="00863F82" w:rsidRDefault="00A574E2" w:rsidP="00A574E2">
            <w:pPr>
              <w:pStyle w:val="Akapitzlist"/>
              <w:spacing w:after="0" w:line="240" w:lineRule="auto"/>
              <w:ind w:left="321"/>
              <w:rPr>
                <w:rFonts w:cstheme="minorHAnsi"/>
                <w:lang w:val="en-GB"/>
              </w:rPr>
            </w:pPr>
            <w:r w:rsidRPr="00863F82">
              <w:rPr>
                <w:rFonts w:cstheme="minorHAnsi"/>
                <w:lang w:val="en-GB"/>
              </w:rPr>
              <w:lastRenderedPageBreak/>
              <w:t>“that all structural elements, equipment, installations, apparatus, parts and materials incorporated or supplied as equipment under the Subject Matter of the Contract shall meet the following conditions:</w:t>
            </w:r>
          </w:p>
          <w:p w14:paraId="49519FCA" w14:textId="77777777" w:rsidR="00A574E2" w:rsidRPr="00863F82" w:rsidRDefault="00A574E2" w:rsidP="00A574E2">
            <w:pPr>
              <w:ind w:left="321"/>
              <w:rPr>
                <w:rFonts w:cstheme="minorHAnsi"/>
                <w:lang w:val="en-GB"/>
              </w:rPr>
            </w:pPr>
            <w:r w:rsidRPr="00863F82">
              <w:rPr>
                <w:rFonts w:cstheme="minorHAnsi"/>
                <w:lang w:val="en-GB"/>
              </w:rPr>
              <w:t>– they shall be brand new, unused, and accompanied by certificates, declarations of conformity, attestations, and technical documentation required for their use in Poland under applicable law, including the Construction Law Act and regulations concerning occupational health and safety, environmental protection, fire protection, technical supervision and all relevant binding standards;</w:t>
            </w:r>
          </w:p>
          <w:p w14:paraId="5B6BDA34" w14:textId="68DC5494" w:rsidR="00A574E2" w:rsidRPr="00863F82" w:rsidRDefault="00A574E2" w:rsidP="00A574E2">
            <w:pPr>
              <w:ind w:left="321"/>
              <w:rPr>
                <w:rFonts w:cstheme="minorHAnsi"/>
                <w:lang w:val="en-GB"/>
              </w:rPr>
            </w:pPr>
            <w:r w:rsidRPr="00863F82">
              <w:rPr>
                <w:rFonts w:cstheme="minorHAnsi"/>
                <w:lang w:val="en-GB"/>
              </w:rPr>
              <w:t xml:space="preserve">– they shall bear the CE marking in accordance with applicable law and the requirements of the </w:t>
            </w:r>
            <w:r w:rsidR="00915844" w:rsidRPr="002722D4">
              <w:rPr>
                <w:rFonts w:cstheme="minorHAnsi"/>
                <w:lang w:val="en-US"/>
              </w:rPr>
              <w:t>Ordering Party</w:t>
            </w:r>
            <w:r w:rsidRPr="00863F82">
              <w:rPr>
                <w:rFonts w:cstheme="minorHAnsi"/>
                <w:lang w:val="en-GB"/>
              </w:rPr>
              <w:t xml:space="preserve"> as set out in the </w:t>
            </w:r>
            <w:proofErr w:type="spellStart"/>
            <w:r w:rsidRPr="00863F82">
              <w:rPr>
                <w:rFonts w:cstheme="minorHAnsi"/>
                <w:lang w:val="en-GB"/>
              </w:rPr>
              <w:t>ToR</w:t>
            </w:r>
            <w:proofErr w:type="spellEnd"/>
            <w:r w:rsidRPr="00863F82">
              <w:rPr>
                <w:rFonts w:cstheme="minorHAnsi"/>
                <w:lang w:val="en-GB"/>
              </w:rPr>
              <w:t xml:space="preserve">, and the Contractor shall cooperate with the </w:t>
            </w:r>
            <w:r w:rsidR="00915844" w:rsidRPr="002722D4">
              <w:rPr>
                <w:rFonts w:cstheme="minorHAnsi"/>
                <w:lang w:val="en-US"/>
              </w:rPr>
              <w:t>Ordering Party</w:t>
            </w:r>
            <w:r w:rsidRPr="00863F82">
              <w:rPr>
                <w:rFonts w:cstheme="minorHAnsi"/>
                <w:lang w:val="en-GB"/>
              </w:rPr>
              <w:t xml:space="preserve"> or its designated entity for the purpose of obtaining CE marking for the set of devices;</w:t>
            </w:r>
          </w:p>
          <w:p w14:paraId="539EE437" w14:textId="77777777" w:rsidR="00A574E2" w:rsidRDefault="00A574E2" w:rsidP="00A574E2">
            <w:pPr>
              <w:ind w:left="321"/>
              <w:rPr>
                <w:rFonts w:cstheme="minorHAnsi"/>
                <w:lang w:val="en-GB"/>
              </w:rPr>
            </w:pPr>
            <w:r w:rsidRPr="00863F82">
              <w:rPr>
                <w:rFonts w:cstheme="minorHAnsi"/>
                <w:lang w:val="en-GB"/>
              </w:rPr>
              <w:t>– they shall comply with the terms of the Contract, and shall be manufactured using materials of appropriate quality parameters; their processing and technical performance shall meet applicable quality standards;”.</w:t>
            </w:r>
          </w:p>
          <w:p w14:paraId="0B449789" w14:textId="77777777" w:rsidR="00A574E2" w:rsidRPr="00863F82" w:rsidRDefault="00A574E2" w:rsidP="00A574E2">
            <w:pPr>
              <w:ind w:left="321"/>
              <w:rPr>
                <w:rFonts w:cstheme="minorHAnsi"/>
                <w:lang w:val="en-GB"/>
              </w:rPr>
            </w:pPr>
          </w:p>
          <w:p w14:paraId="0F14C21A" w14:textId="18D1866A" w:rsidR="00A574E2" w:rsidRPr="00A574E2" w:rsidRDefault="00A574E2" w:rsidP="001E79A2">
            <w:pPr>
              <w:pStyle w:val="Akapitzlist"/>
              <w:numPr>
                <w:ilvl w:val="1"/>
                <w:numId w:val="44"/>
              </w:numPr>
              <w:spacing w:after="0" w:line="240" w:lineRule="auto"/>
              <w:ind w:left="300" w:hanging="283"/>
              <w:rPr>
                <w:rFonts w:cstheme="minorHAnsi"/>
                <w:lang w:val="en-GB"/>
              </w:rPr>
            </w:pPr>
            <w:r w:rsidRPr="00A574E2">
              <w:rPr>
                <w:rFonts w:cstheme="minorHAnsi"/>
                <w:lang w:val="en-GB"/>
              </w:rPr>
              <w:t>§6(2)(a) and (b) of the GTC receive the following wording:</w:t>
            </w:r>
          </w:p>
          <w:p w14:paraId="2A671791" w14:textId="77777777" w:rsidR="00A574E2" w:rsidRPr="00A574E2" w:rsidRDefault="00A574E2" w:rsidP="00A574E2">
            <w:pPr>
              <w:pStyle w:val="Akapitzlist"/>
              <w:spacing w:after="0" w:line="240" w:lineRule="auto"/>
              <w:ind w:left="312"/>
              <w:rPr>
                <w:rFonts w:cstheme="minorHAnsi"/>
                <w:lang w:val="en-GB"/>
              </w:rPr>
            </w:pPr>
            <w:r w:rsidRPr="00A574E2">
              <w:rPr>
                <w:rFonts w:cstheme="minorHAnsi"/>
                <w:lang w:val="en-GB"/>
              </w:rPr>
              <w:t>“(a) providing access to the work site that has been handed over to the PC Contractor;</w:t>
            </w:r>
          </w:p>
          <w:p w14:paraId="4FFFF163" w14:textId="77777777" w:rsidR="00A574E2" w:rsidRPr="00A574E2" w:rsidRDefault="00A574E2" w:rsidP="00A574E2">
            <w:pPr>
              <w:pStyle w:val="Akapitzlist"/>
              <w:spacing w:after="0" w:line="240" w:lineRule="auto"/>
              <w:ind w:left="312"/>
              <w:rPr>
                <w:rFonts w:cstheme="minorHAnsi"/>
                <w:lang w:val="en-GB"/>
              </w:rPr>
            </w:pPr>
            <w:r w:rsidRPr="00A574E2">
              <w:rPr>
                <w:rFonts w:cstheme="minorHAnsi"/>
                <w:lang w:val="en-GB"/>
              </w:rPr>
              <w:t xml:space="preserve">(b) allowing the Contractor to use the Contract site/working area and to establish the facilities necessary to carry out the work, in cooperation with the PC Contractor;”.  </w:t>
            </w:r>
          </w:p>
          <w:p w14:paraId="25B003AF" w14:textId="4BA121B7" w:rsidR="004973FB" w:rsidRPr="00A574E2" w:rsidRDefault="004973FB" w:rsidP="00A574E2">
            <w:pPr>
              <w:pStyle w:val="Akapitzlist"/>
              <w:spacing w:after="0" w:line="240" w:lineRule="auto"/>
              <w:ind w:left="747"/>
              <w:rPr>
                <w:rFonts w:cstheme="minorHAnsi"/>
                <w:lang w:val="en-GB"/>
              </w:rPr>
            </w:pPr>
          </w:p>
          <w:p w14:paraId="20F0891A" w14:textId="0638BE8D" w:rsidR="00A574E2" w:rsidRPr="00A574E2" w:rsidRDefault="00A574E2" w:rsidP="001E79A2">
            <w:pPr>
              <w:pStyle w:val="Akapitzlist"/>
              <w:numPr>
                <w:ilvl w:val="1"/>
                <w:numId w:val="44"/>
              </w:numPr>
              <w:spacing w:after="0" w:line="240" w:lineRule="auto"/>
              <w:ind w:left="300" w:hanging="283"/>
              <w:rPr>
                <w:rFonts w:cstheme="minorHAnsi"/>
                <w:lang w:val="en-GB"/>
              </w:rPr>
            </w:pPr>
            <w:r w:rsidRPr="00A574E2">
              <w:rPr>
                <w:rFonts w:cstheme="minorHAnsi"/>
                <w:lang w:val="en-GB"/>
              </w:rPr>
              <w:t>The following paragraph 3 is added to §6 of the GTC:</w:t>
            </w:r>
          </w:p>
          <w:p w14:paraId="46C87825" w14:textId="4C973E16" w:rsidR="00A574E2" w:rsidRDefault="00A574E2" w:rsidP="002D7EEE">
            <w:pPr>
              <w:pStyle w:val="Akapitzlist"/>
              <w:spacing w:after="0" w:line="240" w:lineRule="auto"/>
              <w:ind w:left="312"/>
              <w:rPr>
                <w:rFonts w:cstheme="minorHAnsi"/>
                <w:lang w:val="en-GB"/>
              </w:rPr>
            </w:pPr>
            <w:r w:rsidRPr="00A574E2">
              <w:rPr>
                <w:rFonts w:cstheme="minorHAnsi"/>
                <w:lang w:val="en-GB"/>
              </w:rPr>
              <w:t xml:space="preserve">“The </w:t>
            </w:r>
            <w:r w:rsidR="00915844" w:rsidRPr="002722D4">
              <w:rPr>
                <w:rFonts w:cstheme="minorHAnsi"/>
                <w:lang w:val="en-US"/>
              </w:rPr>
              <w:t>Ordering Party</w:t>
            </w:r>
            <w:r w:rsidRPr="00A574E2">
              <w:rPr>
                <w:rFonts w:cstheme="minorHAnsi"/>
                <w:lang w:val="en-GB"/>
              </w:rPr>
              <w:t xml:space="preserve">, independently of this Contract, is also a party to the Contracts concluded with the PC Contractor and the Compressor Contractor. The Contractor, being aware of the direct interrelation of the Contracts </w:t>
            </w:r>
            <w:r w:rsidRPr="00A574E2">
              <w:rPr>
                <w:rFonts w:cstheme="minorHAnsi"/>
                <w:lang w:val="en-GB"/>
              </w:rPr>
              <w:lastRenderedPageBreak/>
              <w:t>and their common purpose (as defined in the Preamble), undertakes to perform this Contract in a manner that ensures the achievement of that common purpose. This includes, in particular:</w:t>
            </w:r>
          </w:p>
          <w:p w14:paraId="709B0615" w14:textId="77777777" w:rsidR="004D1995" w:rsidRPr="00A574E2" w:rsidRDefault="004D1995" w:rsidP="002D7EEE">
            <w:pPr>
              <w:pStyle w:val="Akapitzlist"/>
              <w:spacing w:after="0" w:line="240" w:lineRule="auto"/>
              <w:ind w:left="312"/>
              <w:rPr>
                <w:rFonts w:cstheme="minorHAnsi"/>
                <w:lang w:val="en-GB"/>
              </w:rPr>
            </w:pPr>
          </w:p>
          <w:p w14:paraId="1A018E47" w14:textId="39DC264E" w:rsidR="009710EF" w:rsidRDefault="00A574E2" w:rsidP="001E79A2">
            <w:pPr>
              <w:pStyle w:val="Akapitzlist"/>
              <w:numPr>
                <w:ilvl w:val="3"/>
                <w:numId w:val="44"/>
              </w:numPr>
              <w:spacing w:after="0" w:line="240" w:lineRule="auto"/>
              <w:ind w:left="584" w:hanging="284"/>
              <w:rPr>
                <w:rFonts w:cstheme="minorHAnsi"/>
                <w:lang w:val="en-GB"/>
              </w:rPr>
            </w:pPr>
            <w:r w:rsidRPr="00EB4949">
              <w:rPr>
                <w:rFonts w:cstheme="minorHAnsi"/>
                <w:lang w:val="en-GB"/>
              </w:rPr>
              <w:t>an obligation to perform its duties under this Contract, including meeting the deadlines set out in the Investment Implementation Schedule, in such a manner as to enable compliance with the implementation deadlines under the agreements concluded with the PC Contractor and the Compressor Contractor;</w:t>
            </w:r>
          </w:p>
          <w:p w14:paraId="05E92241" w14:textId="77777777" w:rsidR="009710EF" w:rsidRPr="00EB4949" w:rsidRDefault="009710EF" w:rsidP="009710EF">
            <w:pPr>
              <w:pStyle w:val="Akapitzlist"/>
              <w:spacing w:after="0" w:line="240" w:lineRule="auto"/>
              <w:ind w:left="596"/>
              <w:rPr>
                <w:rFonts w:cstheme="minorHAnsi"/>
                <w:lang w:val="en-GB"/>
              </w:rPr>
            </w:pPr>
          </w:p>
          <w:p w14:paraId="7D3117FA" w14:textId="392AAA0C" w:rsidR="009710EF" w:rsidRDefault="00A574E2" w:rsidP="001E79A2">
            <w:pPr>
              <w:pStyle w:val="Akapitzlist"/>
              <w:numPr>
                <w:ilvl w:val="3"/>
                <w:numId w:val="44"/>
              </w:numPr>
              <w:spacing w:after="0" w:line="240" w:lineRule="auto"/>
              <w:ind w:left="584" w:hanging="284"/>
              <w:rPr>
                <w:rFonts w:cstheme="minorHAnsi"/>
                <w:lang w:val="en-GB"/>
              </w:rPr>
            </w:pPr>
            <w:r w:rsidRPr="009710EF">
              <w:rPr>
                <w:rFonts w:cstheme="minorHAnsi"/>
                <w:lang w:val="en-GB"/>
              </w:rPr>
              <w:t xml:space="preserve">organising and carrying out the works specified in this Contract in a manner that ensures the proper performance of obligations under the contracts with the PC Contractor and the Compressor Contractor; </w:t>
            </w:r>
          </w:p>
          <w:p w14:paraId="387C243E" w14:textId="77777777" w:rsidR="009710EF" w:rsidRPr="009710EF" w:rsidRDefault="009710EF" w:rsidP="009710EF">
            <w:pPr>
              <w:rPr>
                <w:rFonts w:cstheme="minorHAnsi"/>
                <w:lang w:val="en-GB"/>
              </w:rPr>
            </w:pPr>
          </w:p>
          <w:p w14:paraId="3D51182E" w14:textId="2C3C8BC5" w:rsidR="00A574E2" w:rsidRPr="00A574E2" w:rsidRDefault="00A574E2" w:rsidP="001E79A2">
            <w:pPr>
              <w:pStyle w:val="Akapitzlist"/>
              <w:numPr>
                <w:ilvl w:val="3"/>
                <w:numId w:val="44"/>
              </w:numPr>
              <w:spacing w:after="0" w:line="240" w:lineRule="auto"/>
              <w:ind w:left="584" w:hanging="284"/>
              <w:rPr>
                <w:rFonts w:cstheme="minorHAnsi"/>
                <w:lang w:val="en-GB"/>
              </w:rPr>
            </w:pPr>
            <w:r w:rsidRPr="00A574E2">
              <w:rPr>
                <w:rFonts w:cstheme="minorHAnsi"/>
                <w:lang w:val="en-GB"/>
              </w:rPr>
              <w:t xml:space="preserve">cooperating with the </w:t>
            </w:r>
            <w:r w:rsidR="00915844" w:rsidRPr="002722D4">
              <w:rPr>
                <w:rFonts w:cstheme="minorHAnsi"/>
                <w:lang w:val="en-US"/>
              </w:rPr>
              <w:t>Ordering Party</w:t>
            </w:r>
            <w:r w:rsidRPr="00A574E2">
              <w:rPr>
                <w:rFonts w:cstheme="minorHAnsi"/>
                <w:lang w:val="en-GB"/>
              </w:rPr>
              <w:t>, the PC Contractor and the Compressor Contractor in a manner that ensures due performance of the obligations arising under the respective contracts.”</w:t>
            </w:r>
          </w:p>
          <w:p w14:paraId="6C8A2863" w14:textId="48893250" w:rsidR="00101FC8" w:rsidRPr="00A574E2" w:rsidRDefault="00101FC8" w:rsidP="00A574E2">
            <w:pPr>
              <w:pStyle w:val="Akapitzlist"/>
              <w:spacing w:after="0" w:line="240" w:lineRule="auto"/>
              <w:ind w:left="747"/>
              <w:rPr>
                <w:rFonts w:cstheme="minorHAnsi"/>
                <w:lang w:val="en-GB"/>
              </w:rPr>
            </w:pPr>
          </w:p>
          <w:p w14:paraId="2659F3F1" w14:textId="60F2158D" w:rsidR="00595444" w:rsidRPr="00595444" w:rsidRDefault="00595444" w:rsidP="001E79A2">
            <w:pPr>
              <w:pStyle w:val="Akapitzlist"/>
              <w:numPr>
                <w:ilvl w:val="1"/>
                <w:numId w:val="44"/>
              </w:numPr>
              <w:spacing w:after="0" w:line="240" w:lineRule="auto"/>
              <w:ind w:left="300" w:hanging="300"/>
              <w:rPr>
                <w:rFonts w:cstheme="minorHAnsi"/>
                <w:lang w:val="en-GB"/>
              </w:rPr>
            </w:pPr>
            <w:r w:rsidRPr="00595444">
              <w:rPr>
                <w:rFonts w:cstheme="minorHAnsi"/>
                <w:lang w:val="en-GB"/>
              </w:rPr>
              <w:t>Paragraph 4 is added to §6 of the GTC with the following wording:</w:t>
            </w:r>
          </w:p>
          <w:p w14:paraId="63F037DF" w14:textId="1BFBEB03" w:rsidR="00595444" w:rsidRPr="00595444" w:rsidRDefault="00595444" w:rsidP="00595444">
            <w:pPr>
              <w:ind w:left="312"/>
              <w:rPr>
                <w:rFonts w:cstheme="minorHAnsi"/>
                <w:lang w:val="en-GB"/>
              </w:rPr>
            </w:pPr>
            <w:r w:rsidRPr="00595444">
              <w:rPr>
                <w:rFonts w:cstheme="minorHAnsi"/>
                <w:lang w:val="en-GB"/>
              </w:rPr>
              <w:t>“</w:t>
            </w:r>
            <w:r w:rsidR="00915844" w:rsidRPr="002722D4">
              <w:rPr>
                <w:rFonts w:cstheme="minorHAnsi"/>
                <w:lang w:val="en-US"/>
              </w:rPr>
              <w:t>Ordering Party</w:t>
            </w:r>
            <w:r w:rsidR="00915844" w:rsidRPr="00915844">
              <w:rPr>
                <w:rFonts w:cstheme="minorHAnsi"/>
                <w:lang w:val="en-GB"/>
              </w:rPr>
              <w:t xml:space="preserve"> </w:t>
            </w:r>
            <w:r w:rsidRPr="00595444">
              <w:rPr>
                <w:rFonts w:cstheme="minorHAnsi"/>
                <w:lang w:val="en-GB"/>
              </w:rPr>
              <w:t>’s Permits:</w:t>
            </w:r>
          </w:p>
          <w:p w14:paraId="119C3F41" w14:textId="2A739D2B" w:rsidR="00595444" w:rsidRPr="00595444" w:rsidRDefault="00595444" w:rsidP="00595444">
            <w:pPr>
              <w:ind w:left="312"/>
              <w:rPr>
                <w:rFonts w:cstheme="minorHAnsi"/>
                <w:lang w:val="en-GB"/>
              </w:rPr>
            </w:pPr>
            <w:r w:rsidRPr="00595444">
              <w:rPr>
                <w:rFonts w:cstheme="minorHAnsi"/>
                <w:lang w:val="en-GB"/>
              </w:rPr>
              <w:t xml:space="preserve">The </w:t>
            </w:r>
            <w:r w:rsidR="00915844" w:rsidRPr="002722D4">
              <w:rPr>
                <w:rFonts w:cstheme="minorHAnsi"/>
                <w:lang w:val="en-US"/>
              </w:rPr>
              <w:t>Ordering Party</w:t>
            </w:r>
            <w:r w:rsidR="00915844" w:rsidRPr="00915844">
              <w:rPr>
                <w:rFonts w:cstheme="minorHAnsi"/>
                <w:lang w:val="en-GB"/>
              </w:rPr>
              <w:t xml:space="preserve"> </w:t>
            </w:r>
            <w:r w:rsidRPr="00595444">
              <w:rPr>
                <w:rFonts w:cstheme="minorHAnsi"/>
                <w:lang w:val="en-GB"/>
              </w:rPr>
              <w:t>shall obtain, on its own, the following administrative decisions:</w:t>
            </w:r>
          </w:p>
          <w:p w14:paraId="323360E7" w14:textId="77777777" w:rsidR="00595444" w:rsidRPr="00595444" w:rsidRDefault="00595444" w:rsidP="009710EF">
            <w:pPr>
              <w:ind w:left="596" w:hanging="284"/>
              <w:rPr>
                <w:rFonts w:cstheme="minorHAnsi"/>
                <w:lang w:val="en-GB"/>
              </w:rPr>
            </w:pPr>
            <w:r w:rsidRPr="00595444">
              <w:rPr>
                <w:rFonts w:cstheme="minorHAnsi"/>
                <w:lang w:val="en-GB"/>
              </w:rPr>
              <w:t>•</w:t>
            </w:r>
            <w:r w:rsidRPr="00595444">
              <w:rPr>
                <w:rFonts w:cstheme="minorHAnsi"/>
                <w:lang w:val="en-GB"/>
              </w:rPr>
              <w:tab/>
              <w:t>a valid building permit together with any amended building permits;</w:t>
            </w:r>
          </w:p>
          <w:p w14:paraId="781951E9" w14:textId="77777777" w:rsidR="00595444" w:rsidRPr="00595444" w:rsidRDefault="00595444" w:rsidP="009710EF">
            <w:pPr>
              <w:ind w:left="596" w:hanging="284"/>
              <w:rPr>
                <w:rFonts w:cstheme="minorHAnsi"/>
                <w:lang w:val="en-GB"/>
              </w:rPr>
            </w:pPr>
            <w:r w:rsidRPr="00595444">
              <w:rPr>
                <w:rFonts w:cstheme="minorHAnsi"/>
                <w:lang w:val="en-GB"/>
              </w:rPr>
              <w:t>•</w:t>
            </w:r>
            <w:r w:rsidRPr="00595444">
              <w:rPr>
                <w:rFonts w:cstheme="minorHAnsi"/>
                <w:lang w:val="en-GB"/>
              </w:rPr>
              <w:tab/>
              <w:t xml:space="preserve">a decision on environmental conditions together with any amended decisions; </w:t>
            </w:r>
          </w:p>
          <w:p w14:paraId="7E68493B" w14:textId="77777777" w:rsidR="00595444" w:rsidRPr="00595444" w:rsidRDefault="00595444" w:rsidP="009710EF">
            <w:pPr>
              <w:ind w:left="596" w:hanging="284"/>
              <w:rPr>
                <w:rFonts w:cstheme="minorHAnsi"/>
                <w:lang w:val="en-GB"/>
              </w:rPr>
            </w:pPr>
            <w:r w:rsidRPr="00595444">
              <w:rPr>
                <w:rFonts w:cstheme="minorHAnsi"/>
                <w:lang w:val="en-GB"/>
              </w:rPr>
              <w:t>•</w:t>
            </w:r>
            <w:r w:rsidRPr="00595444">
              <w:rPr>
                <w:rFonts w:cstheme="minorHAnsi"/>
                <w:lang w:val="en-GB"/>
              </w:rPr>
              <w:tab/>
              <w:t>an amendment to the Integrated Permit for the Fertilizer Production Area.</w:t>
            </w:r>
          </w:p>
          <w:p w14:paraId="01CE6ABA" w14:textId="77777777" w:rsidR="00595444" w:rsidRPr="00595444" w:rsidRDefault="00595444" w:rsidP="00595444">
            <w:pPr>
              <w:ind w:left="312"/>
              <w:rPr>
                <w:rFonts w:cstheme="minorHAnsi"/>
                <w:lang w:val="en-GB"/>
              </w:rPr>
            </w:pPr>
          </w:p>
          <w:p w14:paraId="66E112A5" w14:textId="4BA88286" w:rsidR="00595444" w:rsidRPr="00595444" w:rsidRDefault="00595444" w:rsidP="00595444">
            <w:pPr>
              <w:ind w:left="312"/>
              <w:rPr>
                <w:rFonts w:cstheme="minorHAnsi"/>
                <w:lang w:val="en-GB"/>
              </w:rPr>
            </w:pPr>
            <w:r w:rsidRPr="00595444">
              <w:rPr>
                <w:rFonts w:cstheme="minorHAnsi"/>
                <w:lang w:val="en-GB"/>
              </w:rPr>
              <w:t xml:space="preserve">The Contractor shall, no later than two (2) months from the date of signing the Contract, provide the </w:t>
            </w:r>
            <w:r w:rsidR="00915844" w:rsidRPr="002722D4">
              <w:rPr>
                <w:rFonts w:cstheme="minorHAnsi"/>
                <w:lang w:val="en-US"/>
              </w:rPr>
              <w:t>Ordering Party</w:t>
            </w:r>
            <w:r w:rsidRPr="00595444">
              <w:rPr>
                <w:rFonts w:cstheme="minorHAnsi"/>
                <w:lang w:val="en-GB"/>
              </w:rPr>
              <w:t xml:space="preserve"> with the batch documentation required for the </w:t>
            </w:r>
            <w:r w:rsidR="00915844" w:rsidRPr="002722D4">
              <w:rPr>
                <w:rFonts w:cstheme="minorHAnsi"/>
                <w:lang w:val="en-US"/>
              </w:rPr>
              <w:t>Ordering Party</w:t>
            </w:r>
            <w:r w:rsidRPr="00595444">
              <w:rPr>
                <w:rFonts w:cstheme="minorHAnsi"/>
                <w:lang w:val="en-GB"/>
              </w:rPr>
              <w:t xml:space="preserve">’s Permits, to the </w:t>
            </w:r>
            <w:r w:rsidRPr="00595444">
              <w:rPr>
                <w:rFonts w:cstheme="minorHAnsi"/>
                <w:lang w:val="en-GB"/>
              </w:rPr>
              <w:lastRenderedPageBreak/>
              <w:t xml:space="preserve">extent specified in the </w:t>
            </w:r>
            <w:r w:rsidR="00A935B1" w:rsidRPr="00595444">
              <w:rPr>
                <w:rFonts w:cstheme="minorHAnsi"/>
                <w:lang w:val="en-GB"/>
              </w:rPr>
              <w:t>A</w:t>
            </w:r>
            <w:r w:rsidR="00A935B1">
              <w:rPr>
                <w:rFonts w:cstheme="minorHAnsi"/>
                <w:lang w:val="en-GB"/>
              </w:rPr>
              <w:t>ppendix</w:t>
            </w:r>
            <w:r w:rsidR="00A935B1" w:rsidRPr="00595444">
              <w:rPr>
                <w:rFonts w:cstheme="minorHAnsi"/>
                <w:lang w:val="en-GB"/>
              </w:rPr>
              <w:t xml:space="preserve"> </w:t>
            </w:r>
            <w:r w:rsidRPr="00595444">
              <w:rPr>
                <w:rFonts w:cstheme="minorHAnsi"/>
                <w:lang w:val="en-GB"/>
              </w:rPr>
              <w:t xml:space="preserve">to the Contract.    </w:t>
            </w:r>
          </w:p>
          <w:p w14:paraId="6395432C" w14:textId="2CC97BD5" w:rsidR="00595444" w:rsidRPr="00595444" w:rsidRDefault="00595444" w:rsidP="00595444">
            <w:pPr>
              <w:ind w:left="312"/>
              <w:rPr>
                <w:rFonts w:cstheme="minorHAnsi"/>
                <w:lang w:val="en-GB"/>
              </w:rPr>
            </w:pPr>
            <w:r w:rsidRPr="00595444">
              <w:rPr>
                <w:rFonts w:cstheme="minorHAnsi"/>
                <w:lang w:val="en-GB"/>
              </w:rPr>
              <w:t xml:space="preserve">The </w:t>
            </w:r>
            <w:r w:rsidR="00915844" w:rsidRPr="002722D4">
              <w:rPr>
                <w:rFonts w:cstheme="minorHAnsi"/>
                <w:lang w:val="en-US"/>
              </w:rPr>
              <w:t>Ordering Party</w:t>
            </w:r>
            <w:r w:rsidR="00915844" w:rsidRPr="00915844">
              <w:rPr>
                <w:rFonts w:cstheme="minorHAnsi"/>
                <w:lang w:val="en-GB"/>
              </w:rPr>
              <w:t xml:space="preserve"> </w:t>
            </w:r>
            <w:r w:rsidRPr="00595444">
              <w:rPr>
                <w:rFonts w:cstheme="minorHAnsi"/>
                <w:lang w:val="en-GB"/>
              </w:rPr>
              <w:t xml:space="preserve">shall not be required to verify the batch documentation for the Contractor’s Permits submitted by the Contractor. The Contractor shall be fully responsible for any defects in such batch documentation and shall rectify such defects immediately upon their discovery, but no later than ten (10) business days from receipt of written notice from the </w:t>
            </w:r>
            <w:r w:rsidR="00915844" w:rsidRPr="002722D4">
              <w:rPr>
                <w:rFonts w:cstheme="minorHAnsi"/>
                <w:lang w:val="en-US"/>
              </w:rPr>
              <w:t>Ordering Party</w:t>
            </w:r>
            <w:r w:rsidRPr="00595444">
              <w:rPr>
                <w:rFonts w:cstheme="minorHAnsi"/>
                <w:lang w:val="en-GB"/>
              </w:rPr>
              <w:t xml:space="preserve">, unless the </w:t>
            </w:r>
            <w:r w:rsidR="00915844" w:rsidRPr="002722D4">
              <w:rPr>
                <w:rFonts w:cstheme="minorHAnsi"/>
                <w:lang w:val="en-US"/>
              </w:rPr>
              <w:t>Ordering Party</w:t>
            </w:r>
            <w:r w:rsidR="00915844" w:rsidRPr="00915844">
              <w:rPr>
                <w:rFonts w:cstheme="minorHAnsi"/>
                <w:lang w:val="en-GB"/>
              </w:rPr>
              <w:t xml:space="preserve"> </w:t>
            </w:r>
            <w:r w:rsidRPr="00595444">
              <w:rPr>
                <w:rFonts w:cstheme="minorHAnsi"/>
                <w:lang w:val="en-GB"/>
              </w:rPr>
              <w:t xml:space="preserve">is required by law or by an authority’s call to submit the documentation within a shorter period – in that case the Contractor shall provide the documents no later than two (2) business days before the deadline resulting from the law or the call. The Contractor shall provide the </w:t>
            </w:r>
            <w:r w:rsidR="00915844" w:rsidRPr="002722D4">
              <w:rPr>
                <w:rFonts w:cstheme="minorHAnsi"/>
                <w:lang w:val="en-US"/>
              </w:rPr>
              <w:t>Ordering Party</w:t>
            </w:r>
            <w:r w:rsidRPr="00595444">
              <w:rPr>
                <w:rFonts w:cstheme="minorHAnsi"/>
                <w:lang w:val="en-GB"/>
              </w:rPr>
              <w:t xml:space="preserve"> with full support in the proceedings to obtain the </w:t>
            </w:r>
            <w:r w:rsidR="00895C65" w:rsidRPr="002722D4">
              <w:rPr>
                <w:rFonts w:cstheme="minorHAnsi"/>
                <w:lang w:val="en-US"/>
              </w:rPr>
              <w:t>Ordering Party</w:t>
            </w:r>
            <w:r w:rsidRPr="00595444">
              <w:rPr>
                <w:rFonts w:cstheme="minorHAnsi"/>
                <w:lang w:val="en-GB"/>
              </w:rPr>
              <w:t>’s Permits.</w:t>
            </w:r>
          </w:p>
          <w:p w14:paraId="703EC9CB" w14:textId="0E1FF889" w:rsidR="00595444" w:rsidRPr="00595444" w:rsidRDefault="00595444" w:rsidP="00595444">
            <w:pPr>
              <w:ind w:left="312"/>
              <w:rPr>
                <w:rFonts w:cstheme="minorHAnsi"/>
                <w:lang w:val="en-GB"/>
              </w:rPr>
            </w:pPr>
            <w:r w:rsidRPr="00595444">
              <w:rPr>
                <w:rFonts w:cstheme="minorHAnsi"/>
                <w:lang w:val="en-GB"/>
              </w:rPr>
              <w:t xml:space="preserve">The </w:t>
            </w:r>
            <w:r w:rsidR="00895C65" w:rsidRPr="002722D4">
              <w:rPr>
                <w:rFonts w:cstheme="minorHAnsi"/>
                <w:lang w:val="en-US"/>
              </w:rPr>
              <w:t>Ordering Party</w:t>
            </w:r>
            <w:r w:rsidR="00895C65" w:rsidRPr="00915844">
              <w:rPr>
                <w:rFonts w:cstheme="minorHAnsi"/>
                <w:lang w:val="en-GB"/>
              </w:rPr>
              <w:t xml:space="preserve"> </w:t>
            </w:r>
            <w:r w:rsidRPr="00595444">
              <w:rPr>
                <w:rFonts w:cstheme="minorHAnsi"/>
                <w:lang w:val="en-GB"/>
              </w:rPr>
              <w:t xml:space="preserve">shall not be liable for delays in obtaining the </w:t>
            </w:r>
            <w:r w:rsidR="00895C65" w:rsidRPr="002722D4">
              <w:rPr>
                <w:rFonts w:cstheme="minorHAnsi"/>
                <w:lang w:val="en-US"/>
              </w:rPr>
              <w:t>Ordering Party</w:t>
            </w:r>
            <w:r w:rsidRPr="00595444">
              <w:rPr>
                <w:rFonts w:cstheme="minorHAnsi"/>
                <w:lang w:val="en-GB"/>
              </w:rPr>
              <w:t xml:space="preserve">’s Permits caused by competent authorities or third parties, unless such delay arises from reasons attributable to the </w:t>
            </w:r>
            <w:r w:rsidR="00895C65" w:rsidRPr="002722D4">
              <w:rPr>
                <w:rFonts w:cstheme="minorHAnsi"/>
                <w:lang w:val="en-US"/>
              </w:rPr>
              <w:t>Ordering Party</w:t>
            </w:r>
            <w:r w:rsidR="00895C65" w:rsidRPr="00915844">
              <w:rPr>
                <w:rFonts w:cstheme="minorHAnsi"/>
                <w:lang w:val="en-GB"/>
              </w:rPr>
              <w:t xml:space="preserve"> </w:t>
            </w:r>
            <w:r w:rsidRPr="00595444">
              <w:rPr>
                <w:rFonts w:cstheme="minorHAnsi"/>
                <w:lang w:val="en-GB"/>
              </w:rPr>
              <w:t xml:space="preserve">(including, for example, submission of an incomplete application or documentation filed with the wrong authority). In the event that performance of the Subject Matter of the Contract is delayed due to a delay by the </w:t>
            </w:r>
            <w:r w:rsidR="00895C65" w:rsidRPr="002722D4">
              <w:rPr>
                <w:rFonts w:cstheme="minorHAnsi"/>
                <w:lang w:val="en-US"/>
              </w:rPr>
              <w:t>Ordering Party</w:t>
            </w:r>
            <w:r w:rsidR="00895C65" w:rsidRPr="00915844">
              <w:rPr>
                <w:rFonts w:cstheme="minorHAnsi"/>
                <w:lang w:val="en-GB"/>
              </w:rPr>
              <w:t xml:space="preserve"> </w:t>
            </w:r>
            <w:r w:rsidRPr="00595444">
              <w:rPr>
                <w:rFonts w:cstheme="minorHAnsi"/>
                <w:lang w:val="en-GB"/>
              </w:rPr>
              <w:t xml:space="preserve">in obtaining the </w:t>
            </w:r>
            <w:r w:rsidR="00895C65" w:rsidRPr="002722D4">
              <w:rPr>
                <w:rFonts w:cstheme="minorHAnsi"/>
                <w:lang w:val="en-US"/>
              </w:rPr>
              <w:t>Ordering Party</w:t>
            </w:r>
            <w:r w:rsidRPr="00595444">
              <w:rPr>
                <w:rFonts w:cstheme="minorHAnsi"/>
                <w:lang w:val="en-GB"/>
              </w:rPr>
              <w:t xml:space="preserve">’s Permits, the Contractor shall notify the </w:t>
            </w:r>
            <w:r w:rsidR="00895C65" w:rsidRPr="002722D4">
              <w:rPr>
                <w:rFonts w:cstheme="minorHAnsi"/>
                <w:lang w:val="en-US"/>
              </w:rPr>
              <w:t>Ordering Party</w:t>
            </w:r>
            <w:r w:rsidR="00895C65" w:rsidRPr="00915844">
              <w:rPr>
                <w:rFonts w:cstheme="minorHAnsi"/>
                <w:lang w:val="en-GB"/>
              </w:rPr>
              <w:t xml:space="preserve"> </w:t>
            </w:r>
            <w:r w:rsidRPr="00595444">
              <w:rPr>
                <w:rFonts w:cstheme="minorHAnsi"/>
                <w:lang w:val="en-GB"/>
              </w:rPr>
              <w:t>of such delay and, where justified, shall be entitled to an extension of time for the period of such delay.</w:t>
            </w:r>
          </w:p>
          <w:p w14:paraId="33D076A5" w14:textId="77777777" w:rsidR="00595444" w:rsidRPr="00595444" w:rsidRDefault="00595444" w:rsidP="00595444">
            <w:pPr>
              <w:ind w:left="312"/>
              <w:rPr>
                <w:rFonts w:cstheme="minorHAnsi"/>
                <w:lang w:val="en-GB"/>
              </w:rPr>
            </w:pPr>
          </w:p>
          <w:p w14:paraId="0B3C59AD" w14:textId="5A1CCC5D" w:rsidR="00E109D3" w:rsidRPr="005C6954" w:rsidRDefault="00595444" w:rsidP="00595444">
            <w:pPr>
              <w:ind w:left="312"/>
              <w:rPr>
                <w:rFonts w:cstheme="minorHAnsi"/>
                <w:lang w:val="en-GB"/>
              </w:rPr>
            </w:pPr>
            <w:r w:rsidRPr="00595444">
              <w:rPr>
                <w:rFonts w:cstheme="minorHAnsi"/>
                <w:lang w:val="en-GB"/>
              </w:rPr>
              <w:t xml:space="preserve">For the avoidance of doubt, in the event of a delay in the performance of the Subject Matter of the Contract caused by a delay in obtaining the </w:t>
            </w:r>
            <w:r w:rsidR="00895C65" w:rsidRPr="002722D4">
              <w:rPr>
                <w:rFonts w:cstheme="minorHAnsi"/>
                <w:lang w:val="en-US"/>
              </w:rPr>
              <w:t>Ordering Party</w:t>
            </w:r>
            <w:r w:rsidRPr="00595444">
              <w:rPr>
                <w:rFonts w:cstheme="minorHAnsi"/>
                <w:lang w:val="en-GB"/>
              </w:rPr>
              <w:t xml:space="preserve">’s Permits attributable to the Contractor, the Contractor shall not be entitled to any additional payment or any extension of time resulting from such delay in obtaining the </w:t>
            </w:r>
            <w:r w:rsidR="00895C65" w:rsidRPr="002722D4">
              <w:rPr>
                <w:rFonts w:cstheme="minorHAnsi"/>
                <w:lang w:val="en-US"/>
              </w:rPr>
              <w:t>Ordering Party</w:t>
            </w:r>
            <w:r w:rsidRPr="00595444">
              <w:rPr>
                <w:rFonts w:cstheme="minorHAnsi"/>
                <w:lang w:val="en-GB"/>
              </w:rPr>
              <w:t>’s Permits.”</w:t>
            </w:r>
          </w:p>
          <w:p w14:paraId="2548F121" w14:textId="1722B2AE" w:rsidR="00E109D3" w:rsidRPr="005C6954" w:rsidRDefault="00E109D3" w:rsidP="00C261A2">
            <w:pPr>
              <w:rPr>
                <w:rFonts w:cstheme="minorHAnsi"/>
                <w:lang w:val="en-GB"/>
              </w:rPr>
            </w:pPr>
          </w:p>
          <w:p w14:paraId="6FD587AA" w14:textId="20F72A13" w:rsidR="00571170" w:rsidRDefault="00571170" w:rsidP="002D0244">
            <w:pPr>
              <w:pStyle w:val="Akapitzlist"/>
              <w:numPr>
                <w:ilvl w:val="1"/>
                <w:numId w:val="44"/>
              </w:numPr>
              <w:spacing w:after="0" w:line="240" w:lineRule="auto"/>
              <w:ind w:left="442" w:hanging="425"/>
              <w:rPr>
                <w:rFonts w:cstheme="minorHAnsi"/>
                <w:highlight w:val="yellow"/>
                <w:lang w:val="en-GB"/>
              </w:rPr>
            </w:pPr>
            <w:r w:rsidRPr="00571170">
              <w:rPr>
                <w:rFonts w:cstheme="minorHAnsi"/>
                <w:highlight w:val="yellow"/>
                <w:lang w:val="en-GB"/>
              </w:rPr>
              <w:lastRenderedPageBreak/>
              <w:t xml:space="preserve">Depending on the </w:t>
            </w:r>
            <w:r w:rsidR="00A935B1">
              <w:rPr>
                <w:rFonts w:cstheme="minorHAnsi"/>
                <w:highlight w:val="yellow"/>
                <w:lang w:val="en-GB"/>
              </w:rPr>
              <w:t>offer</w:t>
            </w:r>
            <w:r w:rsidRPr="00571170">
              <w:rPr>
                <w:rFonts w:cstheme="minorHAnsi"/>
                <w:highlight w:val="yellow"/>
                <w:lang w:val="en-GB"/>
              </w:rPr>
              <w:t>, provisions concerning software, licences, or industrial property rights may be added to §9 of the GTC.</w:t>
            </w:r>
          </w:p>
          <w:p w14:paraId="0BB6F627" w14:textId="77777777" w:rsidR="00571170" w:rsidRDefault="00571170" w:rsidP="001266AC">
            <w:pPr>
              <w:pStyle w:val="Akapitzlist"/>
              <w:spacing w:after="0" w:line="240" w:lineRule="auto"/>
              <w:ind w:left="312"/>
              <w:rPr>
                <w:rFonts w:cstheme="minorHAnsi"/>
                <w:highlight w:val="yellow"/>
                <w:lang w:val="en-GB"/>
              </w:rPr>
            </w:pPr>
          </w:p>
          <w:p w14:paraId="6D881300" w14:textId="05C26E54" w:rsidR="001266AC" w:rsidRPr="001266AC" w:rsidRDefault="001266AC" w:rsidP="002D0244">
            <w:pPr>
              <w:pStyle w:val="Akapitzlist"/>
              <w:numPr>
                <w:ilvl w:val="1"/>
                <w:numId w:val="44"/>
              </w:numPr>
              <w:spacing w:after="0" w:line="240" w:lineRule="auto"/>
              <w:ind w:left="300" w:hanging="283"/>
              <w:rPr>
                <w:rFonts w:cstheme="minorHAnsi"/>
                <w:lang w:val="en-GB"/>
              </w:rPr>
            </w:pPr>
            <w:r w:rsidRPr="001266AC">
              <w:rPr>
                <w:lang w:val="en-GB"/>
              </w:rPr>
              <w:t>The</w:t>
            </w:r>
            <w:r w:rsidRPr="001266AC">
              <w:rPr>
                <w:rFonts w:cstheme="minorHAnsi"/>
                <w:lang w:val="en-GB"/>
              </w:rPr>
              <w:t xml:space="preserve"> following §9a is added to the GTC:</w:t>
            </w:r>
          </w:p>
          <w:p w14:paraId="184DD1B3" w14:textId="77777777" w:rsidR="001266AC" w:rsidRPr="001266AC" w:rsidRDefault="001266AC" w:rsidP="001266AC">
            <w:pPr>
              <w:pStyle w:val="Akapitzlist"/>
              <w:spacing w:after="0" w:line="240" w:lineRule="auto"/>
              <w:ind w:left="300"/>
              <w:rPr>
                <w:rFonts w:cstheme="minorHAnsi"/>
                <w:lang w:val="en-GB"/>
              </w:rPr>
            </w:pPr>
            <w:r w:rsidRPr="001266AC">
              <w:rPr>
                <w:rFonts w:cstheme="minorHAnsi"/>
                <w:lang w:val="en-GB"/>
              </w:rPr>
              <w:t>“TRANSFER OF RIGHTS TO KNOW-HOW</w:t>
            </w:r>
          </w:p>
          <w:p w14:paraId="7C728CAD" w14:textId="77777777" w:rsidR="001266AC" w:rsidRPr="001266AC" w:rsidRDefault="001266AC" w:rsidP="001266AC">
            <w:pPr>
              <w:pStyle w:val="Akapitzlist"/>
              <w:spacing w:after="0" w:line="240" w:lineRule="auto"/>
              <w:rPr>
                <w:rFonts w:cstheme="minorHAnsi"/>
                <w:lang w:val="en-GB"/>
              </w:rPr>
            </w:pPr>
          </w:p>
          <w:p w14:paraId="6DECA28C" w14:textId="3DA40497" w:rsidR="009710EF" w:rsidRDefault="001266AC" w:rsidP="002D0244">
            <w:pPr>
              <w:pStyle w:val="Akapitzlist"/>
              <w:numPr>
                <w:ilvl w:val="2"/>
                <w:numId w:val="44"/>
              </w:numPr>
              <w:spacing w:after="0" w:line="240" w:lineRule="auto"/>
              <w:ind w:left="584" w:hanging="284"/>
              <w:rPr>
                <w:rFonts w:cstheme="minorHAnsi"/>
                <w:lang w:val="en-GB"/>
              </w:rPr>
            </w:pPr>
            <w:r w:rsidRPr="001266AC">
              <w:rPr>
                <w:rFonts w:cstheme="minorHAnsi"/>
                <w:lang w:val="en-GB"/>
              </w:rPr>
              <w:t xml:space="preserve">Pursuant to the Contract and within the Remuneration specified in §3 above, the Contractor also transfers to the </w:t>
            </w:r>
            <w:r w:rsidR="00895C65" w:rsidRPr="002722D4">
              <w:rPr>
                <w:rFonts w:cstheme="minorHAnsi"/>
                <w:lang w:val="en-US"/>
              </w:rPr>
              <w:t>Ordering Party</w:t>
            </w:r>
            <w:r w:rsidR="00895C65" w:rsidRPr="00915844">
              <w:rPr>
                <w:rFonts w:cstheme="minorHAnsi"/>
                <w:lang w:val="en-GB"/>
              </w:rPr>
              <w:t xml:space="preserve"> </w:t>
            </w:r>
            <w:r w:rsidRPr="001266AC">
              <w:rPr>
                <w:rFonts w:cstheme="minorHAnsi"/>
                <w:lang w:val="en-GB"/>
              </w:rPr>
              <w:t xml:space="preserve">the exclusive right to use the know-how created as a result of performing the Subject Matter of the Contract and authorises the </w:t>
            </w:r>
            <w:r w:rsidR="00895C65" w:rsidRPr="002722D4">
              <w:rPr>
                <w:rFonts w:cstheme="minorHAnsi"/>
                <w:lang w:val="en-US"/>
              </w:rPr>
              <w:t>Ordering Party</w:t>
            </w:r>
            <w:r w:rsidR="00895C65" w:rsidRPr="00915844">
              <w:rPr>
                <w:rFonts w:cstheme="minorHAnsi"/>
                <w:lang w:val="en-GB"/>
              </w:rPr>
              <w:t xml:space="preserve"> </w:t>
            </w:r>
            <w:r w:rsidRPr="001266AC">
              <w:rPr>
                <w:rFonts w:cstheme="minorHAnsi"/>
                <w:lang w:val="en-GB"/>
              </w:rPr>
              <w:t xml:space="preserve">to use, and to authorise third parties to use, this know-how at the </w:t>
            </w:r>
            <w:r w:rsidR="00895C65" w:rsidRPr="002722D4">
              <w:rPr>
                <w:rFonts w:cstheme="minorHAnsi"/>
                <w:lang w:val="en-US"/>
              </w:rPr>
              <w:t>Ordering Party</w:t>
            </w:r>
            <w:r w:rsidRPr="001266AC">
              <w:rPr>
                <w:rFonts w:cstheme="minorHAnsi"/>
                <w:lang w:val="en-GB"/>
              </w:rPr>
              <w:t xml:space="preserve">’s sole discretion (including by disposing of that right). The transfer shall take place when the Contractor transfers to the </w:t>
            </w:r>
            <w:r w:rsidR="00895C65" w:rsidRPr="002722D4">
              <w:rPr>
                <w:rFonts w:cstheme="minorHAnsi"/>
                <w:lang w:val="en-US"/>
              </w:rPr>
              <w:t>Ordering Party</w:t>
            </w:r>
            <w:r w:rsidR="00895C65" w:rsidRPr="00915844">
              <w:rPr>
                <w:rFonts w:cstheme="minorHAnsi"/>
                <w:lang w:val="en-GB"/>
              </w:rPr>
              <w:t xml:space="preserve"> </w:t>
            </w:r>
            <w:r w:rsidRPr="001266AC">
              <w:rPr>
                <w:rFonts w:cstheme="minorHAnsi"/>
                <w:lang w:val="en-GB"/>
              </w:rPr>
              <w:t xml:space="preserve">the proprietary copyrights to the Works, as referred to in §9 of the GTC. Know-how shall be transferred to the </w:t>
            </w:r>
            <w:r w:rsidR="00895C65" w:rsidRPr="002722D4">
              <w:rPr>
                <w:rFonts w:cstheme="minorHAnsi"/>
                <w:lang w:val="en-US"/>
              </w:rPr>
              <w:t>Ordering Party</w:t>
            </w:r>
            <w:r w:rsidRPr="001266AC">
              <w:rPr>
                <w:rFonts w:cstheme="minorHAnsi"/>
                <w:lang w:val="en-GB"/>
              </w:rPr>
              <w:t xml:space="preserve"> as part of completing each milestone, including but not limited to the transfer of documentation/</w:t>
            </w:r>
            <w:r w:rsidR="00A935B1" w:rsidRPr="001266AC">
              <w:rPr>
                <w:rFonts w:cstheme="minorHAnsi"/>
                <w:lang w:val="en-GB"/>
              </w:rPr>
              <w:t>A</w:t>
            </w:r>
            <w:r w:rsidR="00A935B1">
              <w:rPr>
                <w:rFonts w:cstheme="minorHAnsi"/>
                <w:lang w:val="en-GB"/>
              </w:rPr>
              <w:t>ppendix</w:t>
            </w:r>
            <w:r w:rsidR="00A935B1" w:rsidRPr="001266AC">
              <w:rPr>
                <w:rFonts w:cstheme="minorHAnsi"/>
                <w:lang w:val="en-GB"/>
              </w:rPr>
              <w:t xml:space="preserve"> </w:t>
            </w:r>
            <w:r w:rsidRPr="001266AC">
              <w:rPr>
                <w:rFonts w:cstheme="minorHAnsi"/>
                <w:lang w:val="en-GB"/>
              </w:rPr>
              <w:t xml:space="preserve">No. ____________. </w:t>
            </w:r>
          </w:p>
          <w:p w14:paraId="28B9FD29" w14:textId="77777777" w:rsidR="009710EF" w:rsidRPr="001266AC" w:rsidRDefault="009710EF" w:rsidP="009710EF">
            <w:pPr>
              <w:pStyle w:val="Akapitzlist"/>
              <w:spacing w:after="0" w:line="240" w:lineRule="auto"/>
              <w:ind w:left="596"/>
              <w:rPr>
                <w:rFonts w:cstheme="minorHAnsi"/>
                <w:lang w:val="en-GB"/>
              </w:rPr>
            </w:pPr>
          </w:p>
          <w:p w14:paraId="422848FE" w14:textId="1C330A47" w:rsidR="001266AC" w:rsidRPr="009710EF" w:rsidRDefault="001266AC" w:rsidP="002D0244">
            <w:pPr>
              <w:pStyle w:val="Akapitzlist"/>
              <w:numPr>
                <w:ilvl w:val="2"/>
                <w:numId w:val="44"/>
              </w:numPr>
              <w:spacing w:after="0" w:line="240" w:lineRule="auto"/>
              <w:ind w:left="584" w:hanging="284"/>
              <w:rPr>
                <w:rFonts w:cstheme="minorHAnsi"/>
                <w:lang w:val="en-GB"/>
              </w:rPr>
            </w:pPr>
            <w:r w:rsidRPr="009710EF">
              <w:rPr>
                <w:rFonts w:cstheme="minorHAnsi"/>
                <w:lang w:val="en-GB"/>
              </w:rPr>
              <w:t xml:space="preserve">For the purposes of the Contract, the Parties agree that “know-how” shall mean technical or technological information that is not publicly disclosed (i.e., not generally known or readily available) as well as organisational or managerial principles (including any diagrams) arising from the experience acquired by the Contractor and the Contractor’s employees in connection with the performance of the Subject Matter of the Contract and the experience necessary to perform the Subject Matter of the Contract. </w:t>
            </w:r>
          </w:p>
          <w:p w14:paraId="1E8501EE" w14:textId="77777777" w:rsidR="001266AC" w:rsidRPr="001266AC" w:rsidRDefault="001266AC" w:rsidP="001266AC">
            <w:pPr>
              <w:pStyle w:val="Akapitzlist"/>
              <w:spacing w:after="0" w:line="240" w:lineRule="auto"/>
              <w:rPr>
                <w:rFonts w:cstheme="minorHAnsi"/>
                <w:lang w:val="en-GB"/>
              </w:rPr>
            </w:pPr>
          </w:p>
          <w:p w14:paraId="6FA7D024" w14:textId="461762C0" w:rsidR="001266AC" w:rsidRDefault="001266AC" w:rsidP="002D0244">
            <w:pPr>
              <w:pStyle w:val="Akapitzlist"/>
              <w:numPr>
                <w:ilvl w:val="2"/>
                <w:numId w:val="44"/>
              </w:numPr>
              <w:spacing w:after="0" w:line="240" w:lineRule="auto"/>
              <w:ind w:left="584" w:hanging="284"/>
              <w:rPr>
                <w:rFonts w:cstheme="minorHAnsi"/>
                <w:lang w:val="en-GB"/>
              </w:rPr>
            </w:pPr>
            <w:r w:rsidRPr="001266AC">
              <w:rPr>
                <w:rFonts w:cstheme="minorHAnsi"/>
                <w:lang w:val="en-GB"/>
              </w:rPr>
              <w:t xml:space="preserve">The Parties confirm that, as a consequence of the transfer of know-how to the </w:t>
            </w:r>
            <w:r w:rsidR="00895C65" w:rsidRPr="002722D4">
              <w:rPr>
                <w:rFonts w:cstheme="minorHAnsi"/>
                <w:lang w:val="en-US"/>
              </w:rPr>
              <w:t>Ordering Party</w:t>
            </w:r>
            <w:r w:rsidRPr="001266AC">
              <w:rPr>
                <w:rFonts w:cstheme="minorHAnsi"/>
                <w:lang w:val="en-GB"/>
              </w:rPr>
              <w:t xml:space="preserve">, the </w:t>
            </w:r>
            <w:r w:rsidRPr="001266AC">
              <w:rPr>
                <w:rFonts w:cstheme="minorHAnsi"/>
                <w:lang w:val="en-GB"/>
              </w:rPr>
              <w:lastRenderedPageBreak/>
              <w:t>Contractor shall lose the right to use such know-how, and from the moment of transfer, the Contractor shall be prohibited from disposing of that know-how.</w:t>
            </w:r>
          </w:p>
          <w:p w14:paraId="2E601FA0" w14:textId="77777777" w:rsidR="00FF3B61" w:rsidRPr="00FF3B61" w:rsidRDefault="00FF3B61" w:rsidP="00FF3B61">
            <w:pPr>
              <w:rPr>
                <w:rFonts w:cstheme="minorHAnsi"/>
                <w:lang w:val="en-GB"/>
              </w:rPr>
            </w:pPr>
          </w:p>
          <w:p w14:paraId="66709271" w14:textId="536C2A21" w:rsidR="001266AC" w:rsidRDefault="001266AC" w:rsidP="002D0244">
            <w:pPr>
              <w:pStyle w:val="Akapitzlist"/>
              <w:numPr>
                <w:ilvl w:val="2"/>
                <w:numId w:val="44"/>
              </w:numPr>
              <w:spacing w:after="0" w:line="240" w:lineRule="auto"/>
              <w:ind w:left="584" w:hanging="284"/>
              <w:rPr>
                <w:rFonts w:cstheme="minorHAnsi"/>
                <w:lang w:val="en-GB"/>
              </w:rPr>
            </w:pPr>
            <w:r w:rsidRPr="00FF3B61">
              <w:rPr>
                <w:rFonts w:cstheme="minorHAnsi"/>
                <w:lang w:val="en-GB"/>
              </w:rPr>
              <w:t xml:space="preserve">The Contractor shall, as of the effective date of the Contract, grant the </w:t>
            </w:r>
            <w:r w:rsidR="00895C65" w:rsidRPr="002722D4">
              <w:rPr>
                <w:rFonts w:cstheme="minorHAnsi"/>
                <w:lang w:val="en-US"/>
              </w:rPr>
              <w:t>Ordering Party</w:t>
            </w:r>
            <w:r w:rsidR="00895C65" w:rsidRPr="00915844">
              <w:rPr>
                <w:rFonts w:cstheme="minorHAnsi"/>
                <w:lang w:val="en-GB"/>
              </w:rPr>
              <w:t xml:space="preserve"> </w:t>
            </w:r>
            <w:r w:rsidRPr="00FF3B61">
              <w:rPr>
                <w:rFonts w:cstheme="minorHAnsi"/>
                <w:lang w:val="en-GB"/>
              </w:rPr>
              <w:t xml:space="preserve">temporary permission (within the Remuneration specified in §3 above) to use the know-how to the extent indicated in this paragraph, in accordance with the needs of the </w:t>
            </w:r>
            <w:r w:rsidR="00895C65" w:rsidRPr="002722D4">
              <w:rPr>
                <w:rFonts w:cstheme="minorHAnsi"/>
                <w:lang w:val="en-US"/>
              </w:rPr>
              <w:t>Ordering Party</w:t>
            </w:r>
            <w:r w:rsidRPr="00FF3B61">
              <w:rPr>
                <w:rFonts w:cstheme="minorHAnsi"/>
                <w:lang w:val="en-GB"/>
              </w:rPr>
              <w:t xml:space="preserve">. As soon as the know-how is transferred to the </w:t>
            </w:r>
            <w:r w:rsidR="00895C65" w:rsidRPr="002722D4">
              <w:rPr>
                <w:rFonts w:cstheme="minorHAnsi"/>
                <w:lang w:val="en-US"/>
              </w:rPr>
              <w:t>Ordering Party</w:t>
            </w:r>
            <w:r w:rsidRPr="00FF3B61">
              <w:rPr>
                <w:rFonts w:cstheme="minorHAnsi"/>
                <w:lang w:val="en-GB"/>
              </w:rPr>
              <w:t>, the temporary authorisation described in this paragraph shall expire.</w:t>
            </w:r>
          </w:p>
          <w:p w14:paraId="0EE6ED02" w14:textId="77777777" w:rsidR="00FF3B61" w:rsidRPr="00FF3B61" w:rsidRDefault="00FF3B61" w:rsidP="00FF3B61">
            <w:pPr>
              <w:pStyle w:val="Akapitzlist"/>
              <w:rPr>
                <w:rFonts w:cstheme="minorHAnsi"/>
                <w:lang w:val="en-GB"/>
              </w:rPr>
            </w:pPr>
          </w:p>
          <w:p w14:paraId="5C8EFBF3" w14:textId="1C21653E" w:rsidR="001266AC" w:rsidRPr="00FF3B61" w:rsidRDefault="001266AC" w:rsidP="002D0244">
            <w:pPr>
              <w:pStyle w:val="Akapitzlist"/>
              <w:numPr>
                <w:ilvl w:val="2"/>
                <w:numId w:val="44"/>
              </w:numPr>
              <w:spacing w:after="0" w:line="240" w:lineRule="auto"/>
              <w:ind w:left="584" w:hanging="284"/>
              <w:rPr>
                <w:rFonts w:cstheme="minorHAnsi"/>
                <w:lang w:val="en-GB"/>
              </w:rPr>
            </w:pPr>
            <w:r w:rsidRPr="00FF3B61">
              <w:rPr>
                <w:rFonts w:cstheme="minorHAnsi"/>
                <w:lang w:val="en-GB"/>
              </w:rPr>
              <w:t xml:space="preserve">The Contractor undertakes to keep confidential all know-how that came into its possession as a result of performing the Subject Matter of the Contract, including know-how developed by the Parties in connection with the performance of the Contract, or know-how transferred to the </w:t>
            </w:r>
            <w:r w:rsidR="00895C65" w:rsidRPr="002722D4">
              <w:rPr>
                <w:rFonts w:cstheme="minorHAnsi"/>
                <w:lang w:val="en-US"/>
              </w:rPr>
              <w:t>Ordering Party</w:t>
            </w:r>
            <w:r w:rsidR="00895C65" w:rsidRPr="00915844">
              <w:rPr>
                <w:rFonts w:cstheme="minorHAnsi"/>
                <w:lang w:val="en-GB"/>
              </w:rPr>
              <w:t xml:space="preserve"> </w:t>
            </w:r>
            <w:r w:rsidRPr="00FF3B61">
              <w:rPr>
                <w:rFonts w:cstheme="minorHAnsi"/>
                <w:lang w:val="en-GB"/>
              </w:rPr>
              <w:t xml:space="preserve">for use, throughout the term of the Contract and for a period of 20 years from the date of transfer to the </w:t>
            </w:r>
            <w:r w:rsidR="00895C65" w:rsidRPr="002722D4">
              <w:rPr>
                <w:rFonts w:cstheme="minorHAnsi"/>
                <w:lang w:val="en-US"/>
              </w:rPr>
              <w:t>Ordering Party</w:t>
            </w:r>
            <w:r w:rsidRPr="00FF3B61">
              <w:rPr>
                <w:rFonts w:cstheme="minorHAnsi"/>
                <w:lang w:val="en-GB"/>
              </w:rPr>
              <w:t>.</w:t>
            </w:r>
          </w:p>
          <w:p w14:paraId="74648BEA" w14:textId="77777777" w:rsidR="001266AC" w:rsidRPr="001266AC" w:rsidRDefault="001266AC" w:rsidP="001266AC">
            <w:pPr>
              <w:pStyle w:val="Akapitzlist"/>
              <w:spacing w:after="0" w:line="240" w:lineRule="auto"/>
              <w:rPr>
                <w:rFonts w:cstheme="minorHAnsi"/>
                <w:lang w:val="en-GB"/>
              </w:rPr>
            </w:pPr>
          </w:p>
          <w:p w14:paraId="50588CC3" w14:textId="3414E295" w:rsidR="001266AC" w:rsidRPr="001266AC" w:rsidRDefault="001266AC" w:rsidP="002D0244">
            <w:pPr>
              <w:pStyle w:val="Akapitzlist"/>
              <w:numPr>
                <w:ilvl w:val="2"/>
                <w:numId w:val="44"/>
              </w:numPr>
              <w:spacing w:after="0" w:line="240" w:lineRule="auto"/>
              <w:ind w:left="584" w:hanging="284"/>
              <w:rPr>
                <w:rFonts w:cstheme="minorHAnsi"/>
                <w:lang w:val="en-GB"/>
              </w:rPr>
            </w:pPr>
            <w:r w:rsidRPr="001266AC">
              <w:rPr>
                <w:rFonts w:cstheme="minorHAnsi"/>
                <w:lang w:val="en-GB"/>
              </w:rPr>
              <w:t xml:space="preserve">The Contractor undertakes, within the Remuneration specified in §3 above, to provide the </w:t>
            </w:r>
            <w:r w:rsidR="00895C65" w:rsidRPr="002722D4">
              <w:rPr>
                <w:rFonts w:cstheme="minorHAnsi"/>
                <w:lang w:val="en-US"/>
              </w:rPr>
              <w:t>Ordering Party</w:t>
            </w:r>
            <w:r w:rsidR="00895C65" w:rsidRPr="00915844">
              <w:rPr>
                <w:rFonts w:cstheme="minorHAnsi"/>
                <w:lang w:val="en-GB"/>
              </w:rPr>
              <w:t xml:space="preserve"> </w:t>
            </w:r>
            <w:r w:rsidRPr="001266AC">
              <w:rPr>
                <w:rFonts w:cstheme="minorHAnsi"/>
                <w:lang w:val="en-GB"/>
              </w:rPr>
              <w:t xml:space="preserve">with the necessary assistance in implementing or using the know-how. Such assistance shall include responding to any questions or concerns of the </w:t>
            </w:r>
            <w:r w:rsidR="00895C65" w:rsidRPr="002722D4">
              <w:rPr>
                <w:rFonts w:cstheme="minorHAnsi"/>
                <w:lang w:val="en-US"/>
              </w:rPr>
              <w:t>Ordering Party</w:t>
            </w:r>
            <w:r w:rsidR="00895C65" w:rsidRPr="00915844">
              <w:rPr>
                <w:rFonts w:cstheme="minorHAnsi"/>
                <w:lang w:val="en-GB"/>
              </w:rPr>
              <w:t xml:space="preserve"> </w:t>
            </w:r>
            <w:r w:rsidRPr="001266AC">
              <w:rPr>
                <w:rFonts w:cstheme="minorHAnsi"/>
                <w:lang w:val="en-GB"/>
              </w:rPr>
              <w:t xml:space="preserve">relating to the know-how and may, in particular, include training the </w:t>
            </w:r>
            <w:r w:rsidR="00895C65" w:rsidRPr="002722D4">
              <w:rPr>
                <w:rFonts w:cstheme="minorHAnsi"/>
                <w:lang w:val="en-US"/>
              </w:rPr>
              <w:t>Ordering Party</w:t>
            </w:r>
            <w:r w:rsidRPr="001266AC">
              <w:rPr>
                <w:rFonts w:cstheme="minorHAnsi"/>
                <w:lang w:val="en-GB"/>
              </w:rPr>
              <w:t xml:space="preserve">’s employees, supervising and providing ongoing support in the application of solutions covered by the know-how, or other services necessary for the </w:t>
            </w:r>
            <w:r w:rsidR="00895C65" w:rsidRPr="002722D4">
              <w:rPr>
                <w:rFonts w:cstheme="minorHAnsi"/>
                <w:lang w:val="en-US"/>
              </w:rPr>
              <w:t>Ordering Party</w:t>
            </w:r>
            <w:r w:rsidRPr="001266AC">
              <w:rPr>
                <w:rFonts w:cstheme="minorHAnsi"/>
                <w:lang w:val="en-GB"/>
              </w:rPr>
              <w:t>’s proper use of the transferred know-how.</w:t>
            </w:r>
          </w:p>
          <w:p w14:paraId="504274B1" w14:textId="77777777" w:rsidR="00571170" w:rsidRPr="00571170" w:rsidRDefault="00571170" w:rsidP="00D927C8">
            <w:pPr>
              <w:pStyle w:val="Akapitzlist"/>
              <w:spacing w:after="0" w:line="240" w:lineRule="auto"/>
              <w:rPr>
                <w:rFonts w:cstheme="minorHAnsi"/>
                <w:highlight w:val="yellow"/>
                <w:lang w:val="en-GB"/>
              </w:rPr>
            </w:pPr>
          </w:p>
          <w:p w14:paraId="4942C089" w14:textId="79472B3C" w:rsidR="00D927C8" w:rsidRPr="00D927C8" w:rsidRDefault="00D927C8" w:rsidP="002D0244">
            <w:pPr>
              <w:pStyle w:val="Akapitzlist"/>
              <w:numPr>
                <w:ilvl w:val="1"/>
                <w:numId w:val="44"/>
              </w:numPr>
              <w:spacing w:after="0" w:line="240" w:lineRule="auto"/>
              <w:ind w:left="442" w:hanging="425"/>
              <w:rPr>
                <w:rFonts w:cstheme="minorHAnsi"/>
                <w:lang w:val="en-GB"/>
              </w:rPr>
            </w:pPr>
            <w:r w:rsidRPr="00D927C8">
              <w:rPr>
                <w:rFonts w:cstheme="minorHAnsi"/>
                <w:lang w:val="en-GB"/>
              </w:rPr>
              <w:lastRenderedPageBreak/>
              <w:t>In §12(2)(a) of the GTC, the first sentence is amended as follows:</w:t>
            </w:r>
          </w:p>
          <w:p w14:paraId="20E12030" w14:textId="67522896" w:rsidR="00D927C8" w:rsidRPr="00D927C8" w:rsidRDefault="00D927C8" w:rsidP="00D927C8">
            <w:pPr>
              <w:pStyle w:val="Akapitzlist"/>
              <w:spacing w:after="0" w:line="240" w:lineRule="auto"/>
              <w:ind w:left="300"/>
              <w:rPr>
                <w:rFonts w:cstheme="minorHAnsi"/>
                <w:lang w:val="en-GB"/>
              </w:rPr>
            </w:pPr>
            <w:r w:rsidRPr="00D927C8">
              <w:rPr>
                <w:rFonts w:cstheme="minorHAnsi"/>
                <w:lang w:val="en-GB"/>
              </w:rPr>
              <w:t xml:space="preserve">“Limiting defects, i.e., defects that prevent or significantly restrict the ability to use the Subject Matter of the Contract in accordance with its intended purpose (including compliance with the provisions of the Contract and maintaining the parameters specified in the </w:t>
            </w:r>
            <w:proofErr w:type="spellStart"/>
            <w:r w:rsidRPr="00D927C8">
              <w:rPr>
                <w:rFonts w:cstheme="minorHAnsi"/>
                <w:lang w:val="en-GB"/>
              </w:rPr>
              <w:t>ToR</w:t>
            </w:r>
            <w:proofErr w:type="spellEnd"/>
            <w:r w:rsidRPr="00D927C8">
              <w:rPr>
                <w:rFonts w:cstheme="minorHAnsi"/>
                <w:lang w:val="en-GB"/>
              </w:rPr>
              <w:t xml:space="preserve"> and </w:t>
            </w:r>
            <w:r w:rsidR="00A935B1" w:rsidRPr="00D927C8">
              <w:rPr>
                <w:rFonts w:cstheme="minorHAnsi"/>
                <w:lang w:val="en-GB"/>
              </w:rPr>
              <w:t>A</w:t>
            </w:r>
            <w:r w:rsidR="00A935B1">
              <w:rPr>
                <w:rFonts w:cstheme="minorHAnsi"/>
                <w:lang w:val="en-GB"/>
              </w:rPr>
              <w:t>ppendix</w:t>
            </w:r>
            <w:r w:rsidRPr="00D927C8">
              <w:rPr>
                <w:rFonts w:cstheme="minorHAnsi"/>
                <w:lang w:val="en-GB"/>
              </w:rPr>
              <w:t>, and including defects that constitute or cause non-compliance with applicable law), the removal of which is possible — acceptance shall be suspended until the defects are remedied by the Contractor, with the date for their removal to be agreed in writing by the Parties.”</w:t>
            </w:r>
          </w:p>
          <w:p w14:paraId="7A574A10" w14:textId="57FBB7E0" w:rsidR="00E109D3" w:rsidRPr="00D927C8" w:rsidRDefault="00E109D3" w:rsidP="00D927C8">
            <w:pPr>
              <w:pStyle w:val="Akapitzlist"/>
              <w:spacing w:after="0" w:line="240" w:lineRule="auto"/>
              <w:rPr>
                <w:rFonts w:cstheme="minorHAnsi"/>
                <w:lang w:val="en-GB"/>
              </w:rPr>
            </w:pPr>
          </w:p>
          <w:p w14:paraId="72B1341C" w14:textId="1FD083A5" w:rsidR="00D927C8" w:rsidRPr="00D927C8" w:rsidRDefault="00D927C8" w:rsidP="002D0244">
            <w:pPr>
              <w:pStyle w:val="Akapitzlist"/>
              <w:numPr>
                <w:ilvl w:val="1"/>
                <w:numId w:val="44"/>
              </w:numPr>
              <w:spacing w:after="0" w:line="240" w:lineRule="auto"/>
              <w:ind w:left="442" w:hanging="425"/>
              <w:rPr>
                <w:rFonts w:cstheme="minorHAnsi"/>
                <w:lang w:val="en-GB"/>
              </w:rPr>
            </w:pPr>
            <w:r w:rsidRPr="00D927C8">
              <w:rPr>
                <w:rFonts w:cstheme="minorHAnsi"/>
                <w:lang w:val="en-GB"/>
              </w:rPr>
              <w:t>The following paragraph 6 is added to §12 of the GTC:</w:t>
            </w:r>
          </w:p>
          <w:p w14:paraId="13291960" w14:textId="77777777" w:rsidR="00D927C8" w:rsidRPr="00D927C8" w:rsidRDefault="00D927C8" w:rsidP="00D927C8">
            <w:pPr>
              <w:pStyle w:val="Akapitzlist"/>
              <w:spacing w:after="0" w:line="240" w:lineRule="auto"/>
              <w:ind w:left="300"/>
              <w:rPr>
                <w:rFonts w:cstheme="minorHAnsi"/>
                <w:lang w:val="en-GB"/>
              </w:rPr>
            </w:pPr>
            <w:r w:rsidRPr="00D927C8">
              <w:rPr>
                <w:rFonts w:cstheme="minorHAnsi"/>
                <w:lang w:val="en-GB"/>
              </w:rPr>
              <w:t>“The Final Acceptance Report may be drawn up upon execution of the Subject Matter of the Contract in accordance with §1 of the JSC.”</w:t>
            </w:r>
          </w:p>
          <w:p w14:paraId="01C1482B" w14:textId="7B22A971" w:rsidR="00E109D3" w:rsidRPr="00D927C8" w:rsidRDefault="00E109D3" w:rsidP="00D927C8">
            <w:pPr>
              <w:pStyle w:val="Akapitzlist"/>
              <w:spacing w:after="0" w:line="240" w:lineRule="auto"/>
              <w:ind w:left="747"/>
              <w:rPr>
                <w:rFonts w:cstheme="minorHAnsi"/>
                <w:lang w:val="en-GB"/>
              </w:rPr>
            </w:pPr>
          </w:p>
          <w:p w14:paraId="5C12B51B" w14:textId="260A0C5F" w:rsidR="00D927C8" w:rsidRPr="00D927C8" w:rsidRDefault="00D927C8" w:rsidP="002D0244">
            <w:pPr>
              <w:pStyle w:val="Akapitzlist"/>
              <w:numPr>
                <w:ilvl w:val="1"/>
                <w:numId w:val="44"/>
              </w:numPr>
              <w:spacing w:after="0" w:line="240" w:lineRule="auto"/>
              <w:ind w:left="442" w:hanging="442"/>
              <w:rPr>
                <w:rFonts w:cstheme="minorHAnsi"/>
                <w:lang w:val="en-GB"/>
              </w:rPr>
            </w:pPr>
            <w:r w:rsidRPr="00D927C8">
              <w:rPr>
                <w:rFonts w:cstheme="minorHAnsi"/>
                <w:lang w:val="en-GB"/>
              </w:rPr>
              <w:t>§13(2) of the GTC is replaced with the following wording:</w:t>
            </w:r>
          </w:p>
          <w:p w14:paraId="54BAAD3E" w14:textId="77777777" w:rsidR="00D927C8" w:rsidRPr="00D927C8" w:rsidRDefault="00D927C8" w:rsidP="00D927C8">
            <w:pPr>
              <w:pStyle w:val="Akapitzlist"/>
              <w:spacing w:after="0" w:line="240" w:lineRule="auto"/>
              <w:ind w:left="300"/>
              <w:rPr>
                <w:rFonts w:cstheme="minorHAnsi"/>
                <w:lang w:val="en-GB"/>
              </w:rPr>
            </w:pPr>
            <w:r w:rsidRPr="00D927C8">
              <w:rPr>
                <w:rFonts w:cstheme="minorHAnsi"/>
                <w:lang w:val="en-GB"/>
              </w:rPr>
              <w:t>“The Contractor shall issue an invoice within seven (7) days from the date on which the Partial Acceptance Report or the Final Acceptance Report, as applicable, is prepared in accordance with the Contract and the provisions of §12 of the GTC.”</w:t>
            </w:r>
          </w:p>
          <w:p w14:paraId="6EFA52F0" w14:textId="28FE478B" w:rsidR="00E109D3" w:rsidRPr="00D927C8" w:rsidRDefault="00E109D3" w:rsidP="00D927C8">
            <w:pPr>
              <w:pStyle w:val="Akapitzlist"/>
              <w:spacing w:after="0" w:line="240" w:lineRule="auto"/>
              <w:ind w:left="747"/>
              <w:rPr>
                <w:rFonts w:cstheme="minorHAnsi"/>
                <w:lang w:val="en-GB"/>
              </w:rPr>
            </w:pPr>
          </w:p>
          <w:p w14:paraId="346D6E2E" w14:textId="1528F0E7" w:rsidR="00D927C8" w:rsidRPr="00D927C8" w:rsidRDefault="00D927C8" w:rsidP="002D0244">
            <w:pPr>
              <w:pStyle w:val="Akapitzlist"/>
              <w:numPr>
                <w:ilvl w:val="1"/>
                <w:numId w:val="44"/>
              </w:numPr>
              <w:spacing w:after="0" w:line="240" w:lineRule="auto"/>
              <w:ind w:left="442" w:hanging="425"/>
              <w:rPr>
                <w:rFonts w:cstheme="minorHAnsi"/>
                <w:lang w:val="en-GB"/>
              </w:rPr>
            </w:pPr>
            <w:r w:rsidRPr="00D927C8">
              <w:rPr>
                <w:rFonts w:cstheme="minorHAnsi"/>
                <w:lang w:val="en-GB"/>
              </w:rPr>
              <w:t xml:space="preserve">§18 of the GTC </w:t>
            </w:r>
            <w:r w:rsidR="00542654">
              <w:rPr>
                <w:rFonts w:cstheme="minorHAnsi"/>
                <w:lang w:val="en-GB"/>
              </w:rPr>
              <w:t>shall</w:t>
            </w:r>
            <w:r w:rsidR="00542654" w:rsidRPr="00D927C8">
              <w:rPr>
                <w:rFonts w:cstheme="minorHAnsi"/>
                <w:lang w:val="en-GB"/>
              </w:rPr>
              <w:t xml:space="preserve"> </w:t>
            </w:r>
            <w:r w:rsidRPr="00D927C8">
              <w:rPr>
                <w:rFonts w:cstheme="minorHAnsi"/>
                <w:lang w:val="en-GB"/>
              </w:rPr>
              <w:t>not apply.</w:t>
            </w:r>
          </w:p>
          <w:p w14:paraId="144CBFAC" w14:textId="6DD2E89F" w:rsidR="00E109D3" w:rsidRPr="005C6954" w:rsidRDefault="00E109D3" w:rsidP="00C261A2">
            <w:pPr>
              <w:rPr>
                <w:rFonts w:cstheme="minorHAnsi"/>
                <w:lang w:val="en-GB"/>
              </w:rPr>
            </w:pPr>
          </w:p>
          <w:p w14:paraId="506CE460" w14:textId="373A8984" w:rsidR="00D927C8" w:rsidRDefault="00D927C8" w:rsidP="002D0244">
            <w:pPr>
              <w:pStyle w:val="Akapitzlist"/>
              <w:numPr>
                <w:ilvl w:val="1"/>
                <w:numId w:val="44"/>
              </w:numPr>
              <w:spacing w:after="0" w:line="240" w:lineRule="auto"/>
              <w:ind w:left="442" w:hanging="425"/>
              <w:rPr>
                <w:rFonts w:cstheme="minorHAnsi"/>
                <w:lang w:val="en-GB"/>
              </w:rPr>
            </w:pPr>
            <w:r w:rsidRPr="00D927C8">
              <w:rPr>
                <w:rFonts w:cstheme="minorHAnsi"/>
                <w:lang w:val="en-GB"/>
              </w:rPr>
              <w:t xml:space="preserve">In §20(3) of the GTC, the phrase “20% of the Remuneration” is replaced with “PLN 100,000.00 for each case of violation”. </w:t>
            </w:r>
          </w:p>
          <w:p w14:paraId="427E0D4E" w14:textId="77777777" w:rsidR="004D1995" w:rsidRPr="004D1995" w:rsidRDefault="004D1995" w:rsidP="004D1995">
            <w:pPr>
              <w:rPr>
                <w:rFonts w:cstheme="minorHAnsi"/>
                <w:lang w:val="en-GB"/>
              </w:rPr>
            </w:pPr>
          </w:p>
          <w:p w14:paraId="08050869" w14:textId="35FC6EA2" w:rsidR="00D927C8" w:rsidRPr="00D927C8" w:rsidRDefault="00D927C8" w:rsidP="002D0244">
            <w:pPr>
              <w:pStyle w:val="Akapitzlist"/>
              <w:numPr>
                <w:ilvl w:val="1"/>
                <w:numId w:val="44"/>
              </w:numPr>
              <w:spacing w:after="0" w:line="240" w:lineRule="auto"/>
              <w:ind w:left="300" w:hanging="283"/>
              <w:rPr>
                <w:rFonts w:cstheme="minorHAnsi"/>
                <w:lang w:val="en-GB"/>
              </w:rPr>
            </w:pPr>
            <w:r w:rsidRPr="00D927C8">
              <w:rPr>
                <w:rFonts w:cstheme="minorHAnsi"/>
                <w:lang w:val="en-GB"/>
              </w:rPr>
              <w:t>The following sentence is added to §20(13):</w:t>
            </w:r>
          </w:p>
          <w:p w14:paraId="499D0D12" w14:textId="44206BED" w:rsidR="00E109D3" w:rsidRDefault="00D927C8" w:rsidP="00D927C8">
            <w:pPr>
              <w:ind w:left="300"/>
              <w:rPr>
                <w:rFonts w:cstheme="minorHAnsi"/>
                <w:lang w:val="en-GB"/>
              </w:rPr>
            </w:pPr>
            <w:r w:rsidRPr="00D927C8">
              <w:rPr>
                <w:rFonts w:cstheme="minorHAnsi"/>
                <w:lang w:val="en-GB"/>
              </w:rPr>
              <w:t>“A debit note shall be issued within seven (7) days of the signing of the Final Report, subject to §20(20) of the GTC below.”</w:t>
            </w:r>
          </w:p>
          <w:p w14:paraId="65838D3C" w14:textId="77777777" w:rsidR="00FF3B61" w:rsidRPr="005C6954" w:rsidRDefault="00FF3B61" w:rsidP="00D927C8">
            <w:pPr>
              <w:ind w:left="300"/>
              <w:rPr>
                <w:rFonts w:cstheme="minorHAnsi"/>
                <w:lang w:val="en-GB"/>
              </w:rPr>
            </w:pPr>
          </w:p>
          <w:p w14:paraId="579DFB8A" w14:textId="0C2A02C1" w:rsidR="00542654" w:rsidRPr="00542654" w:rsidRDefault="00542654" w:rsidP="000409B7">
            <w:pPr>
              <w:pStyle w:val="Akapitzlist"/>
              <w:numPr>
                <w:ilvl w:val="1"/>
                <w:numId w:val="44"/>
              </w:numPr>
              <w:spacing w:after="0" w:line="240" w:lineRule="auto"/>
              <w:ind w:left="442" w:hanging="425"/>
              <w:rPr>
                <w:rFonts w:cstheme="minorHAnsi"/>
                <w:lang w:val="en-GB"/>
              </w:rPr>
            </w:pPr>
            <w:r w:rsidRPr="00542654">
              <w:rPr>
                <w:rFonts w:cstheme="minorHAnsi"/>
                <w:lang w:val="en-GB"/>
              </w:rPr>
              <w:lastRenderedPageBreak/>
              <w:t>§20(16) of the GTC is replaced with the following wording:</w:t>
            </w:r>
          </w:p>
          <w:p w14:paraId="62C7BB51" w14:textId="77777777" w:rsidR="00542654" w:rsidRPr="00542654" w:rsidRDefault="00542654" w:rsidP="00542654">
            <w:pPr>
              <w:ind w:left="300"/>
              <w:rPr>
                <w:rFonts w:cstheme="minorHAnsi"/>
                <w:lang w:val="en-GB"/>
              </w:rPr>
            </w:pPr>
            <w:r w:rsidRPr="00542654">
              <w:rPr>
                <w:rFonts w:cstheme="minorHAnsi"/>
                <w:lang w:val="en-GB"/>
              </w:rPr>
              <w:t>“The Parties’ aggregate liability for liquidated damages shall be limited to 40% of the Remuneration. The foregoing does not exclude the possibility of exercising the right provided for in §20(14) of the GTC. The above limit shall not apply to liquidated damages provided for in §20(5) of the GTC.”</w:t>
            </w:r>
          </w:p>
          <w:p w14:paraId="290B5437" w14:textId="2D1DDF1F" w:rsidR="00E109D3" w:rsidRPr="00542654" w:rsidRDefault="00E109D3" w:rsidP="00542654">
            <w:pPr>
              <w:pStyle w:val="Akapitzlist"/>
              <w:spacing w:after="0" w:line="240" w:lineRule="auto"/>
              <w:ind w:left="747"/>
              <w:rPr>
                <w:rFonts w:cstheme="minorHAnsi"/>
                <w:lang w:val="en-GB"/>
              </w:rPr>
            </w:pPr>
          </w:p>
          <w:p w14:paraId="043D2306" w14:textId="1CC49A74" w:rsidR="00724A9B" w:rsidRPr="00724A9B" w:rsidRDefault="00724A9B" w:rsidP="000409B7">
            <w:pPr>
              <w:pStyle w:val="Akapitzlist"/>
              <w:numPr>
                <w:ilvl w:val="1"/>
                <w:numId w:val="44"/>
              </w:numPr>
              <w:spacing w:after="0" w:line="240" w:lineRule="auto"/>
              <w:ind w:left="442" w:hanging="425"/>
              <w:rPr>
                <w:rFonts w:cstheme="minorHAnsi"/>
                <w:lang w:val="en-GB"/>
              </w:rPr>
            </w:pPr>
            <w:r w:rsidRPr="00724A9B">
              <w:rPr>
                <w:rFonts w:cstheme="minorHAnsi"/>
                <w:lang w:val="en-GB"/>
              </w:rPr>
              <w:t>Paragraph 17 is added to §20 of the GTC with the following wording:</w:t>
            </w:r>
          </w:p>
          <w:p w14:paraId="387554ED" w14:textId="3CBAEC24" w:rsidR="00724A9B" w:rsidRPr="00863F82" w:rsidRDefault="00724A9B" w:rsidP="00724A9B">
            <w:pPr>
              <w:pStyle w:val="Akapitzlist"/>
              <w:spacing w:after="0" w:line="240" w:lineRule="auto"/>
              <w:ind w:left="321"/>
              <w:rPr>
                <w:rFonts w:cstheme="minorHAnsi"/>
                <w:lang w:val="en-GB"/>
              </w:rPr>
            </w:pPr>
            <w:r w:rsidRPr="00863F82">
              <w:rPr>
                <w:rFonts w:cstheme="minorHAnsi"/>
                <w:lang w:val="en-GB"/>
              </w:rPr>
              <w:t xml:space="preserve">“The sum of all liquidated damages due to the </w:t>
            </w:r>
            <w:r w:rsidR="00895C65" w:rsidRPr="002722D4">
              <w:rPr>
                <w:rFonts w:cstheme="minorHAnsi"/>
                <w:lang w:val="en-US"/>
              </w:rPr>
              <w:t>Ordering Party</w:t>
            </w:r>
            <w:r w:rsidR="00895C65" w:rsidRPr="00915844">
              <w:rPr>
                <w:rFonts w:cstheme="minorHAnsi"/>
                <w:lang w:val="en-GB"/>
              </w:rPr>
              <w:t xml:space="preserve"> </w:t>
            </w:r>
            <w:r w:rsidRPr="00863F82">
              <w:rPr>
                <w:rFonts w:cstheme="minorHAnsi"/>
                <w:lang w:val="en-GB"/>
              </w:rPr>
              <w:t>under this Contract shall not exceed 40% of the Remuneration. The foregoing does not exclude the right set forth in §20(14).”.</w:t>
            </w:r>
          </w:p>
          <w:p w14:paraId="79E58C36" w14:textId="3EF3E04D" w:rsidR="009F4D40" w:rsidRPr="002D7EEE" w:rsidRDefault="009F4D40" w:rsidP="009F4D40">
            <w:pPr>
              <w:pStyle w:val="Akapitzlist"/>
              <w:spacing w:after="0" w:line="240" w:lineRule="auto"/>
              <w:ind w:left="310"/>
              <w:rPr>
                <w:rFonts w:cstheme="minorHAnsi"/>
                <w:lang w:val="en-GB"/>
              </w:rPr>
            </w:pPr>
          </w:p>
          <w:p w14:paraId="719777C6" w14:textId="2A9A9A8A" w:rsidR="00FA7948" w:rsidRPr="00FA7948" w:rsidRDefault="00FA7948" w:rsidP="000409B7">
            <w:pPr>
              <w:pStyle w:val="Akapitzlist"/>
              <w:numPr>
                <w:ilvl w:val="1"/>
                <w:numId w:val="44"/>
              </w:numPr>
              <w:spacing w:after="0" w:line="240" w:lineRule="auto"/>
              <w:ind w:left="442" w:hanging="425"/>
              <w:rPr>
                <w:rFonts w:cstheme="minorHAnsi"/>
                <w:lang w:val="en-GB"/>
              </w:rPr>
            </w:pPr>
            <w:r w:rsidRPr="00FA7948">
              <w:rPr>
                <w:rFonts w:cstheme="minorHAnsi"/>
                <w:lang w:val="en-GB"/>
              </w:rPr>
              <w:t xml:space="preserve">The following paragraph 18 is added to §20 of the GTC: </w:t>
            </w:r>
          </w:p>
          <w:p w14:paraId="42BEB9DB" w14:textId="68F29BD1" w:rsidR="009F4D40" w:rsidRPr="002D7EEE" w:rsidRDefault="00FA7948" w:rsidP="00FA7948">
            <w:pPr>
              <w:pStyle w:val="Akapitzlist"/>
              <w:spacing w:after="0" w:line="240" w:lineRule="auto"/>
              <w:ind w:left="310"/>
              <w:rPr>
                <w:rFonts w:cstheme="minorHAnsi"/>
                <w:lang w:val="en-GB"/>
              </w:rPr>
            </w:pPr>
            <w:r w:rsidRPr="00FA7948">
              <w:rPr>
                <w:rFonts w:cstheme="minorHAnsi"/>
                <w:lang w:val="en-GB"/>
              </w:rPr>
              <w:t xml:space="preserve">“Liquidated damages for delay in the execution of the Phases may be charged by the </w:t>
            </w:r>
            <w:r w:rsidR="00895C65" w:rsidRPr="002722D4">
              <w:rPr>
                <w:rFonts w:cstheme="minorHAnsi"/>
                <w:lang w:val="en-US"/>
              </w:rPr>
              <w:t>Ordering Party</w:t>
            </w:r>
            <w:r w:rsidR="00895C65" w:rsidRPr="00915844">
              <w:rPr>
                <w:rFonts w:cstheme="minorHAnsi"/>
                <w:lang w:val="en-GB"/>
              </w:rPr>
              <w:t xml:space="preserve"> </w:t>
            </w:r>
            <w:r w:rsidRPr="00FA7948">
              <w:rPr>
                <w:rFonts w:cstheme="minorHAnsi"/>
                <w:lang w:val="en-GB"/>
              </w:rPr>
              <w:t xml:space="preserve">at any time after the occurrence of a delay entitling the </w:t>
            </w:r>
            <w:r w:rsidR="00895C65" w:rsidRPr="002722D4">
              <w:rPr>
                <w:rFonts w:cstheme="minorHAnsi"/>
                <w:lang w:val="en-US"/>
              </w:rPr>
              <w:t>Ordering Party</w:t>
            </w:r>
            <w:r w:rsidR="00895C65" w:rsidRPr="00915844">
              <w:rPr>
                <w:rFonts w:cstheme="minorHAnsi"/>
                <w:lang w:val="en-GB"/>
              </w:rPr>
              <w:t xml:space="preserve"> </w:t>
            </w:r>
            <w:r w:rsidRPr="00FA7948">
              <w:rPr>
                <w:rFonts w:cstheme="minorHAnsi"/>
                <w:lang w:val="en-GB"/>
              </w:rPr>
              <w:t>to impose such liquidated damages.”</w:t>
            </w:r>
          </w:p>
          <w:p w14:paraId="29ECED36" w14:textId="1431798A" w:rsidR="009F4D40" w:rsidRPr="002D7EEE" w:rsidRDefault="009F4D40" w:rsidP="009F4D40">
            <w:pPr>
              <w:pStyle w:val="Akapitzlist"/>
              <w:spacing w:after="0" w:line="240" w:lineRule="auto"/>
              <w:ind w:left="310"/>
              <w:rPr>
                <w:rFonts w:cstheme="minorHAnsi"/>
                <w:lang w:val="en-GB"/>
              </w:rPr>
            </w:pPr>
          </w:p>
          <w:p w14:paraId="4B2D704A" w14:textId="68245D58" w:rsidR="00FA7948" w:rsidRPr="00FA7948" w:rsidRDefault="00FA7948" w:rsidP="000409B7">
            <w:pPr>
              <w:pStyle w:val="Akapitzlist"/>
              <w:numPr>
                <w:ilvl w:val="1"/>
                <w:numId w:val="44"/>
              </w:numPr>
              <w:spacing w:after="0" w:line="240" w:lineRule="auto"/>
              <w:ind w:left="442" w:hanging="425"/>
              <w:rPr>
                <w:rFonts w:cstheme="minorHAnsi"/>
                <w:lang w:val="en-GB"/>
              </w:rPr>
            </w:pPr>
            <w:r w:rsidRPr="00FA7948">
              <w:rPr>
                <w:rFonts w:cstheme="minorHAnsi"/>
                <w:lang w:val="en-GB"/>
              </w:rPr>
              <w:t>The following paragraph 19 is added to §20 of the GTC:</w:t>
            </w:r>
          </w:p>
          <w:p w14:paraId="359EC644" w14:textId="1A46FE71" w:rsidR="009F4D40" w:rsidRPr="002D7EEE" w:rsidRDefault="00FA7948" w:rsidP="00FA7948">
            <w:pPr>
              <w:pStyle w:val="Akapitzlist"/>
              <w:spacing w:after="0" w:line="240" w:lineRule="auto"/>
              <w:ind w:left="310"/>
              <w:rPr>
                <w:rFonts w:cstheme="minorHAnsi"/>
                <w:lang w:val="en-GB"/>
              </w:rPr>
            </w:pPr>
            <w:r w:rsidRPr="00FA7948">
              <w:rPr>
                <w:rFonts w:cstheme="minorHAnsi"/>
                <w:lang w:val="en-GB"/>
              </w:rPr>
              <w:t xml:space="preserve">“In the event of a delay in timely removal of defects (which are not limiting defects) under the warranty obligations indicated in §12 of the GTC, unless the Contractor demonstrates that it is not responsible for the delay in accordance with the provisions of the Contract, the Contractor shall pay the </w:t>
            </w:r>
            <w:r w:rsidR="00895C65" w:rsidRPr="002722D4">
              <w:rPr>
                <w:rFonts w:cstheme="minorHAnsi"/>
                <w:lang w:val="en-US"/>
              </w:rPr>
              <w:t>Ordering Party</w:t>
            </w:r>
            <w:r w:rsidR="00895C65" w:rsidRPr="00915844">
              <w:rPr>
                <w:rFonts w:cstheme="minorHAnsi"/>
                <w:lang w:val="en-GB"/>
              </w:rPr>
              <w:t xml:space="preserve"> </w:t>
            </w:r>
            <w:r w:rsidRPr="00FA7948">
              <w:rPr>
                <w:rFonts w:cstheme="minorHAnsi"/>
                <w:lang w:val="en-GB"/>
              </w:rPr>
              <w:t>liquidated damages of 0.5% (in words: half a percent) of the Remuneration for each day of delay until the defect is remedied.”</w:t>
            </w:r>
          </w:p>
          <w:p w14:paraId="2728E045" w14:textId="32427F17" w:rsidR="009F4D40" w:rsidRPr="002D7EEE" w:rsidRDefault="009F4D40" w:rsidP="009F4D40">
            <w:pPr>
              <w:pStyle w:val="Akapitzlist"/>
              <w:spacing w:after="0" w:line="240" w:lineRule="auto"/>
              <w:ind w:left="310"/>
              <w:rPr>
                <w:rFonts w:cstheme="minorHAnsi"/>
                <w:lang w:val="en-GB"/>
              </w:rPr>
            </w:pPr>
          </w:p>
          <w:p w14:paraId="2E6EA50C" w14:textId="14F83419" w:rsidR="00FA7948" w:rsidRPr="00FA7948" w:rsidRDefault="00FA7948" w:rsidP="000409B7">
            <w:pPr>
              <w:pStyle w:val="Akapitzlist"/>
              <w:numPr>
                <w:ilvl w:val="1"/>
                <w:numId w:val="44"/>
              </w:numPr>
              <w:spacing w:after="0" w:line="240" w:lineRule="auto"/>
              <w:ind w:left="442" w:hanging="425"/>
              <w:rPr>
                <w:rFonts w:cstheme="minorHAnsi"/>
                <w:lang w:val="en-GB"/>
              </w:rPr>
            </w:pPr>
            <w:r w:rsidRPr="00FA7948">
              <w:rPr>
                <w:rFonts w:cstheme="minorHAnsi"/>
                <w:lang w:val="en-GB"/>
              </w:rPr>
              <w:t>The following paragraph 20 is added to §20 of the GTC:</w:t>
            </w:r>
          </w:p>
          <w:p w14:paraId="6BCD18A5" w14:textId="309C030D" w:rsidR="009F4D40" w:rsidRPr="002D7EEE" w:rsidRDefault="00FA7948" w:rsidP="00FA7948">
            <w:pPr>
              <w:pStyle w:val="Akapitzlist"/>
              <w:spacing w:after="0" w:line="240" w:lineRule="auto"/>
              <w:ind w:left="310"/>
              <w:rPr>
                <w:rFonts w:cstheme="minorHAnsi"/>
                <w:lang w:val="en-GB"/>
              </w:rPr>
            </w:pPr>
            <w:r w:rsidRPr="00FA7948">
              <w:rPr>
                <w:rFonts w:cstheme="minorHAnsi"/>
                <w:lang w:val="en-GB"/>
              </w:rPr>
              <w:t xml:space="preserve">“The </w:t>
            </w:r>
            <w:r w:rsidR="00895C65" w:rsidRPr="002722D4">
              <w:rPr>
                <w:rFonts w:cstheme="minorHAnsi"/>
                <w:lang w:val="en-US"/>
              </w:rPr>
              <w:t>Ordering Party</w:t>
            </w:r>
            <w:r w:rsidR="00895C65" w:rsidRPr="00915844">
              <w:rPr>
                <w:rFonts w:cstheme="minorHAnsi"/>
                <w:lang w:val="en-GB"/>
              </w:rPr>
              <w:t xml:space="preserve"> </w:t>
            </w:r>
            <w:r w:rsidRPr="00FA7948">
              <w:rPr>
                <w:rFonts w:cstheme="minorHAnsi"/>
                <w:lang w:val="en-GB"/>
              </w:rPr>
              <w:t xml:space="preserve">shall waive the accrual of liquidated damages for delays in the completion of subsequent Phases (excluding the Design Documentation Handover Phase) in the event of Final Acceptance without limiting defects </w:t>
            </w:r>
            <w:r w:rsidRPr="00FA7948">
              <w:rPr>
                <w:rFonts w:cstheme="minorHAnsi"/>
                <w:lang w:val="en-GB"/>
              </w:rPr>
              <w:lastRenderedPageBreak/>
              <w:t>within the time provided in the Schedule.”</w:t>
            </w:r>
          </w:p>
          <w:p w14:paraId="363775E4" w14:textId="76EE2CAE" w:rsidR="009F4D40" w:rsidRPr="002D7EEE" w:rsidRDefault="009F4D40" w:rsidP="009F4D40">
            <w:pPr>
              <w:pStyle w:val="Akapitzlist"/>
              <w:spacing w:after="0" w:line="240" w:lineRule="auto"/>
              <w:ind w:left="310"/>
              <w:rPr>
                <w:rFonts w:cstheme="minorHAnsi"/>
                <w:lang w:val="en-GB"/>
              </w:rPr>
            </w:pPr>
          </w:p>
          <w:p w14:paraId="2C69875D" w14:textId="62323A90" w:rsidR="00BF4609" w:rsidRPr="00BF4609" w:rsidRDefault="00BF4609" w:rsidP="000409B7">
            <w:pPr>
              <w:pStyle w:val="Akapitzlist"/>
              <w:numPr>
                <w:ilvl w:val="1"/>
                <w:numId w:val="44"/>
              </w:numPr>
              <w:spacing w:after="0" w:line="240" w:lineRule="auto"/>
              <w:ind w:left="442" w:hanging="425"/>
              <w:rPr>
                <w:rFonts w:cstheme="minorHAnsi"/>
                <w:lang w:val="en-GB"/>
              </w:rPr>
            </w:pPr>
            <w:r w:rsidRPr="00BF4609">
              <w:rPr>
                <w:rFonts w:cstheme="minorHAnsi"/>
                <w:lang w:val="en-GB"/>
              </w:rPr>
              <w:t xml:space="preserve">The following paragraph 21 is added to §20 of the GTC: </w:t>
            </w:r>
          </w:p>
          <w:p w14:paraId="43010B54" w14:textId="11AFA37A" w:rsidR="009F4D40" w:rsidRPr="002D7EEE" w:rsidRDefault="00BF4609" w:rsidP="00BF4609">
            <w:pPr>
              <w:pStyle w:val="Akapitzlist"/>
              <w:spacing w:after="0" w:line="240" w:lineRule="auto"/>
              <w:ind w:left="310"/>
              <w:rPr>
                <w:rFonts w:cstheme="minorHAnsi"/>
                <w:lang w:val="en-GB"/>
              </w:rPr>
            </w:pPr>
            <w:r w:rsidRPr="00BF4609">
              <w:rPr>
                <w:rFonts w:cstheme="minorHAnsi"/>
                <w:lang w:val="en-GB"/>
              </w:rPr>
              <w:t xml:space="preserve">“The </w:t>
            </w:r>
            <w:r w:rsidR="00895C65" w:rsidRPr="002722D4">
              <w:rPr>
                <w:rFonts w:cstheme="minorHAnsi"/>
                <w:lang w:val="en-US"/>
              </w:rPr>
              <w:t>Ordering Party</w:t>
            </w:r>
            <w:r w:rsidRPr="00BF4609">
              <w:rPr>
                <w:rFonts w:cstheme="minorHAnsi"/>
                <w:lang w:val="en-GB"/>
              </w:rPr>
              <w:t>’s maximum aggregate liability to the Contractor for any claim arising out of or in connection with the Contract, other than liability related to the payment of the Consideration, shall be limited to 30% (in words: thirty percent) of the Remuneration.”</w:t>
            </w:r>
          </w:p>
          <w:p w14:paraId="1A1C725B" w14:textId="79A5E9A4" w:rsidR="009F4D40" w:rsidRPr="002D7EEE" w:rsidRDefault="009F4D40" w:rsidP="009F4D40">
            <w:pPr>
              <w:pStyle w:val="Akapitzlist"/>
              <w:spacing w:after="0" w:line="240" w:lineRule="auto"/>
              <w:ind w:left="310"/>
              <w:rPr>
                <w:rFonts w:cstheme="minorHAnsi"/>
                <w:lang w:val="en-GB"/>
              </w:rPr>
            </w:pPr>
          </w:p>
          <w:p w14:paraId="17A6FF9C" w14:textId="1FBC1510" w:rsidR="00BB0273" w:rsidRPr="00BF4609" w:rsidRDefault="00BB0273" w:rsidP="000409B7">
            <w:pPr>
              <w:pStyle w:val="Akapitzlist"/>
              <w:numPr>
                <w:ilvl w:val="1"/>
                <w:numId w:val="44"/>
              </w:numPr>
              <w:spacing w:after="0" w:line="240" w:lineRule="auto"/>
              <w:ind w:left="442" w:hanging="425"/>
              <w:rPr>
                <w:rFonts w:cstheme="minorHAnsi"/>
                <w:lang w:val="en-GB"/>
              </w:rPr>
            </w:pPr>
            <w:r w:rsidRPr="00BF4609">
              <w:rPr>
                <w:rFonts w:cstheme="minorHAnsi"/>
                <w:lang w:val="en-GB"/>
              </w:rPr>
              <w:t xml:space="preserve">All correspondence hereunder shall be sent to the addresses indicated at the designation of the Parties. A change of address does not require a separate </w:t>
            </w:r>
            <w:r w:rsidR="00A935B1" w:rsidRPr="00BF4609">
              <w:rPr>
                <w:rFonts w:cstheme="minorHAnsi"/>
                <w:lang w:val="en-GB"/>
              </w:rPr>
              <w:t>a</w:t>
            </w:r>
            <w:r w:rsidR="00A935B1">
              <w:rPr>
                <w:rFonts w:cstheme="minorHAnsi"/>
                <w:lang w:val="en-GB"/>
              </w:rPr>
              <w:t>ppendix</w:t>
            </w:r>
            <w:r w:rsidR="00A935B1" w:rsidRPr="00BF4609">
              <w:rPr>
                <w:rFonts w:cstheme="minorHAnsi"/>
                <w:lang w:val="en-GB"/>
              </w:rPr>
              <w:t xml:space="preserve"> </w:t>
            </w:r>
            <w:r w:rsidRPr="00BF4609">
              <w:rPr>
                <w:rFonts w:cstheme="minorHAnsi"/>
                <w:lang w:val="en-GB"/>
              </w:rPr>
              <w:t>in writing under the pain of nullity, but needs to be communicated to the other Party in writing or electronically (i.e. by e–mail sent to the address of the Project Manager of the other Party), otherwise statements submitted to the previous address shall be considered duly delivered.</w:t>
            </w:r>
          </w:p>
          <w:p w14:paraId="7CA8CEF9" w14:textId="3053F460" w:rsidR="00BB0273" w:rsidRDefault="00BB0273" w:rsidP="00BB0273">
            <w:pPr>
              <w:pStyle w:val="Akapitzlist"/>
              <w:spacing w:after="0" w:line="240" w:lineRule="auto"/>
              <w:ind w:left="310"/>
              <w:rPr>
                <w:rFonts w:cstheme="minorHAnsi"/>
                <w:lang w:val="en-GB"/>
              </w:rPr>
            </w:pPr>
          </w:p>
          <w:p w14:paraId="38AC050F" w14:textId="7A360E85" w:rsidR="00463F3D" w:rsidRDefault="00463F3D" w:rsidP="000409B7">
            <w:pPr>
              <w:pStyle w:val="Akapitzlist"/>
              <w:numPr>
                <w:ilvl w:val="1"/>
                <w:numId w:val="44"/>
              </w:numPr>
              <w:spacing w:after="0" w:line="240" w:lineRule="auto"/>
              <w:ind w:left="442" w:hanging="425"/>
              <w:rPr>
                <w:rFonts w:cstheme="minorHAnsi"/>
                <w:lang w:val="en-GB"/>
              </w:rPr>
            </w:pPr>
            <w:r w:rsidRPr="00463F3D">
              <w:rPr>
                <w:rFonts w:cstheme="minorHAnsi"/>
                <w:lang w:val="en-GB"/>
              </w:rPr>
              <w:t xml:space="preserve">Bearing in mind that due the centralisation of the debt collection and trade credit processes within the ORLEN Capital Group, personal data of contractors and their representatives who are parties to a commercial contract or provide security, as well as spouses or representatives of spouses of such contractors, may be exchanged between companies within the ORLEN Capital Group, the Contractor shall, as soon as possible after signing the Contract, provide the persons whose personal data may be shared with other ORLEN Capital Group companies, in connection with this centralisation of processes, with separate information clauses regarding debt collection and trade credit, attached as </w:t>
            </w:r>
            <w:r w:rsidR="00A935B1" w:rsidRPr="00463F3D">
              <w:rPr>
                <w:rFonts w:cstheme="minorHAnsi"/>
                <w:lang w:val="en-GB"/>
              </w:rPr>
              <w:t>A</w:t>
            </w:r>
            <w:r w:rsidR="00A935B1">
              <w:rPr>
                <w:rFonts w:cstheme="minorHAnsi"/>
                <w:lang w:val="en-GB"/>
              </w:rPr>
              <w:t>ppendix</w:t>
            </w:r>
            <w:r w:rsidR="00A935B1" w:rsidRPr="00463F3D">
              <w:rPr>
                <w:rFonts w:cstheme="minorHAnsi"/>
                <w:lang w:val="en-GB"/>
              </w:rPr>
              <w:t xml:space="preserve"> </w:t>
            </w:r>
            <w:r w:rsidRPr="00463F3D">
              <w:rPr>
                <w:rFonts w:cstheme="minorHAnsi"/>
                <w:lang w:val="en-GB"/>
              </w:rPr>
              <w:t xml:space="preserve">20 and 21 to the Contract. The scope of personal data that may be exchanged between ORLEN Capital Group companies is specified in the individual </w:t>
            </w:r>
            <w:r w:rsidR="00A935B1" w:rsidRPr="00463F3D">
              <w:rPr>
                <w:rFonts w:cstheme="minorHAnsi"/>
                <w:lang w:val="en-GB"/>
              </w:rPr>
              <w:lastRenderedPageBreak/>
              <w:t>a</w:t>
            </w:r>
            <w:r w:rsidR="00A935B1">
              <w:rPr>
                <w:rFonts w:cstheme="minorHAnsi"/>
                <w:lang w:val="en-GB"/>
              </w:rPr>
              <w:t>ppendix</w:t>
            </w:r>
            <w:r w:rsidR="00A935B1" w:rsidRPr="00463F3D">
              <w:rPr>
                <w:rFonts w:cstheme="minorHAnsi"/>
                <w:lang w:val="en-GB"/>
              </w:rPr>
              <w:t xml:space="preserve"> </w:t>
            </w:r>
            <w:r w:rsidRPr="00463F3D">
              <w:rPr>
                <w:rFonts w:cstheme="minorHAnsi"/>
                <w:lang w:val="en-GB"/>
              </w:rPr>
              <w:t xml:space="preserve">to the information clauses, depending on the nature of the relationship between the individual and the Adhering Entity, as described in the respective </w:t>
            </w:r>
            <w:r w:rsidR="00A935B1">
              <w:rPr>
                <w:rFonts w:cstheme="minorHAnsi"/>
                <w:lang w:val="en-GB"/>
              </w:rPr>
              <w:t>appendix</w:t>
            </w:r>
            <w:r w:rsidRPr="00463F3D">
              <w:rPr>
                <w:rFonts w:cstheme="minorHAnsi"/>
                <w:lang w:val="en-GB"/>
              </w:rPr>
              <w:t>.</w:t>
            </w:r>
          </w:p>
          <w:p w14:paraId="029269FD" w14:textId="77777777" w:rsidR="00463F3D" w:rsidRDefault="00463F3D" w:rsidP="00463F3D">
            <w:pPr>
              <w:rPr>
                <w:rFonts w:cstheme="minorHAnsi"/>
                <w:lang w:val="en-GB"/>
              </w:rPr>
            </w:pPr>
          </w:p>
          <w:p w14:paraId="2127A1AD" w14:textId="77777777" w:rsidR="000409B7" w:rsidRDefault="000409B7" w:rsidP="00463F3D">
            <w:pPr>
              <w:rPr>
                <w:rFonts w:cstheme="minorHAnsi"/>
                <w:lang w:val="en-GB"/>
              </w:rPr>
            </w:pPr>
          </w:p>
          <w:p w14:paraId="1C6707C7" w14:textId="77777777" w:rsidR="000409B7" w:rsidRPr="00463F3D" w:rsidRDefault="000409B7" w:rsidP="00463F3D">
            <w:pPr>
              <w:rPr>
                <w:rFonts w:cstheme="minorHAnsi"/>
                <w:lang w:val="en-GB"/>
              </w:rPr>
            </w:pPr>
          </w:p>
          <w:p w14:paraId="18F5C88B" w14:textId="3A03A3B4" w:rsidR="00BB0273" w:rsidRDefault="00BB0273" w:rsidP="00C17CEB">
            <w:pPr>
              <w:pStyle w:val="Akapitzlist"/>
              <w:numPr>
                <w:ilvl w:val="1"/>
                <w:numId w:val="44"/>
              </w:numPr>
              <w:spacing w:after="0" w:line="240" w:lineRule="auto"/>
              <w:ind w:left="442" w:hanging="425"/>
              <w:rPr>
                <w:rFonts w:cstheme="minorHAnsi"/>
                <w:lang w:val="en-GB"/>
              </w:rPr>
            </w:pPr>
            <w:r w:rsidRPr="0065783A">
              <w:rPr>
                <w:rFonts w:cstheme="minorHAnsi"/>
                <w:lang w:val="en-GB"/>
              </w:rPr>
              <w:t>Given Contractor`s consent, which shall not be unreasonably withheld, the Ordering Party is entitled to transfer all or part of the rights or obligations under the Agreement to any entity from the ORLEN Group after receiving the permition from the Contractor, presented in a separate declaration of will, immediately after the Contractor summons the Contractor to do so. Refusal of consent will not be made without justifiable reasons.</w:t>
            </w:r>
          </w:p>
          <w:p w14:paraId="45A548CF" w14:textId="77777777" w:rsidR="00463F3D" w:rsidRDefault="00463F3D" w:rsidP="00463F3D">
            <w:pPr>
              <w:pStyle w:val="Akapitzlist"/>
              <w:spacing w:after="0" w:line="240" w:lineRule="auto"/>
              <w:ind w:left="442"/>
              <w:rPr>
                <w:rFonts w:cstheme="minorHAnsi"/>
                <w:lang w:val="en-GB"/>
              </w:rPr>
            </w:pPr>
          </w:p>
          <w:p w14:paraId="36A1AE68" w14:textId="6E846306" w:rsidR="00BB0273" w:rsidRDefault="00F725C7" w:rsidP="00C17CEB">
            <w:pPr>
              <w:pStyle w:val="Akapitzlist"/>
              <w:numPr>
                <w:ilvl w:val="1"/>
                <w:numId w:val="44"/>
              </w:numPr>
              <w:spacing w:after="0" w:line="240" w:lineRule="auto"/>
              <w:ind w:left="442" w:hanging="425"/>
              <w:rPr>
                <w:rFonts w:cstheme="minorHAnsi"/>
                <w:lang w:val="en-GB"/>
              </w:rPr>
            </w:pPr>
            <w:r w:rsidRPr="00463F3D">
              <w:rPr>
                <w:rFonts w:cstheme="minorHAnsi"/>
                <w:lang w:val="en-GB"/>
              </w:rPr>
              <w:t xml:space="preserve">Within the limits set by mandatory provisions of law, the invalidity of any provision of the Agreement, including the provision contained in the </w:t>
            </w:r>
            <w:r w:rsidR="00A935B1" w:rsidRPr="00463F3D">
              <w:rPr>
                <w:rFonts w:cstheme="minorHAnsi"/>
                <w:lang w:val="en-GB"/>
              </w:rPr>
              <w:t>A</w:t>
            </w:r>
            <w:r w:rsidR="00A935B1">
              <w:rPr>
                <w:rFonts w:cstheme="minorHAnsi"/>
                <w:lang w:val="en-GB"/>
              </w:rPr>
              <w:t>ppendix</w:t>
            </w:r>
            <w:r w:rsidRPr="00463F3D">
              <w:rPr>
                <w:rFonts w:cstheme="minorHAnsi"/>
                <w:lang w:val="en-GB"/>
              </w:rPr>
              <w:t>, shall not affect the validity of the remaining provisions of the Agreement. In the event that some provisions of the Agreement are considered invalid, the Parties shall endeavour to replace the invalid provisions with provisions having the same business effect.</w:t>
            </w:r>
          </w:p>
          <w:p w14:paraId="135DCA16" w14:textId="77777777" w:rsidR="00463F3D" w:rsidRPr="00463F3D" w:rsidRDefault="00463F3D" w:rsidP="00463F3D">
            <w:pPr>
              <w:pStyle w:val="Akapitzlist"/>
              <w:rPr>
                <w:rFonts w:cstheme="minorHAnsi"/>
                <w:lang w:val="en-GB"/>
              </w:rPr>
            </w:pPr>
          </w:p>
          <w:p w14:paraId="3DEAFE02" w14:textId="4F67C9A5" w:rsidR="00BB0273" w:rsidRDefault="00F725C7" w:rsidP="00C17CEB">
            <w:pPr>
              <w:pStyle w:val="Akapitzlist"/>
              <w:numPr>
                <w:ilvl w:val="1"/>
                <w:numId w:val="44"/>
              </w:numPr>
              <w:spacing w:after="0" w:line="240" w:lineRule="auto"/>
              <w:ind w:left="442" w:hanging="425"/>
              <w:rPr>
                <w:rFonts w:cstheme="minorHAnsi"/>
                <w:lang w:val="en-GB"/>
              </w:rPr>
            </w:pPr>
            <w:r w:rsidRPr="00463F3D">
              <w:rPr>
                <w:rFonts w:cstheme="minorHAnsi"/>
                <w:lang w:val="en-GB"/>
              </w:rPr>
              <w:t>This Agreement has been executed in two counterparts, in Polish and English one for each Party. In the event of a discrepancy between the Polish and English versions, the Polish version is decisive.</w:t>
            </w:r>
          </w:p>
          <w:p w14:paraId="370388DA" w14:textId="77777777" w:rsidR="00463F3D" w:rsidRPr="00463F3D" w:rsidRDefault="00463F3D" w:rsidP="00463F3D">
            <w:pPr>
              <w:pStyle w:val="Akapitzlist"/>
              <w:rPr>
                <w:rFonts w:cstheme="minorHAnsi"/>
                <w:lang w:val="en-GB"/>
              </w:rPr>
            </w:pPr>
          </w:p>
          <w:p w14:paraId="7EC5D1A8" w14:textId="1A01BEAF" w:rsidR="00F725C7" w:rsidRDefault="00F725C7" w:rsidP="00CC36FC">
            <w:pPr>
              <w:pStyle w:val="Akapitzlist"/>
              <w:numPr>
                <w:ilvl w:val="1"/>
                <w:numId w:val="44"/>
              </w:numPr>
              <w:spacing w:after="0" w:line="240" w:lineRule="auto"/>
              <w:ind w:left="442" w:hanging="442"/>
              <w:rPr>
                <w:rFonts w:cstheme="minorHAnsi"/>
                <w:lang w:val="en-GB"/>
              </w:rPr>
            </w:pPr>
            <w:r w:rsidRPr="00463F3D">
              <w:rPr>
                <w:rFonts w:cstheme="minorHAnsi"/>
                <w:lang w:val="en-GB"/>
              </w:rPr>
              <w:t>In the event of any discrepancies between the provisions of the Agreement and the provisions of the Appendixes, the provisions of the Agreement shall be the basis for the interpretation of the will of the Parties.</w:t>
            </w:r>
          </w:p>
          <w:p w14:paraId="423CE823" w14:textId="77777777" w:rsidR="00CC36FC" w:rsidRPr="00CC36FC" w:rsidRDefault="00CC36FC" w:rsidP="00CC36FC">
            <w:pPr>
              <w:pStyle w:val="Akapitzlist"/>
              <w:ind w:left="442" w:hanging="442"/>
              <w:rPr>
                <w:rFonts w:cstheme="minorHAnsi"/>
                <w:lang w:val="en-GB"/>
              </w:rPr>
            </w:pPr>
          </w:p>
          <w:p w14:paraId="35EF9421" w14:textId="5DDF3926" w:rsidR="00CC36FC" w:rsidRPr="00CC36FC" w:rsidRDefault="00CC36FC" w:rsidP="00CC36FC">
            <w:pPr>
              <w:pStyle w:val="Akapitzlist"/>
              <w:numPr>
                <w:ilvl w:val="1"/>
                <w:numId w:val="44"/>
              </w:numPr>
              <w:spacing w:after="0" w:line="240" w:lineRule="auto"/>
              <w:ind w:left="442" w:hanging="442"/>
              <w:rPr>
                <w:rFonts w:cstheme="minorHAnsi"/>
                <w:color w:val="000000" w:themeColor="text1"/>
                <w:lang w:val="en-GB"/>
              </w:rPr>
            </w:pPr>
            <w:r w:rsidRPr="00CC36FC">
              <w:rPr>
                <w:rFonts w:cstheme="minorHAnsi"/>
                <w:color w:val="000000" w:themeColor="text1"/>
                <w:lang w:val="en-GB"/>
              </w:rPr>
              <w:t xml:space="preserve">An Occupational Health and Safety Coordinator shall be provided during the </w:t>
            </w:r>
            <w:r w:rsidRPr="00CC36FC">
              <w:rPr>
                <w:rFonts w:cstheme="minorHAnsi"/>
                <w:color w:val="000000" w:themeColor="text1"/>
                <w:lang w:val="en-GB"/>
              </w:rPr>
              <w:lastRenderedPageBreak/>
              <w:t>execution of the works in accordance with Article 208 of the Labour Code.</w:t>
            </w:r>
          </w:p>
          <w:p w14:paraId="68887E4A" w14:textId="77777777" w:rsidR="004D1995" w:rsidRDefault="004D1995" w:rsidP="00F725C7">
            <w:pPr>
              <w:pStyle w:val="Akapitzlist"/>
              <w:spacing w:after="0" w:line="240" w:lineRule="auto"/>
              <w:ind w:left="452"/>
              <w:jc w:val="center"/>
              <w:rPr>
                <w:rFonts w:cstheme="minorHAnsi"/>
                <w:b/>
                <w:bCs/>
                <w:lang w:val="en-GB"/>
              </w:rPr>
            </w:pPr>
          </w:p>
          <w:p w14:paraId="24ADD3A7" w14:textId="7AFA1F1C" w:rsidR="00F725C7" w:rsidRPr="00F725C7" w:rsidRDefault="00F725C7" w:rsidP="00F725C7">
            <w:pPr>
              <w:pStyle w:val="Akapitzlist"/>
              <w:spacing w:after="0" w:line="240" w:lineRule="auto"/>
              <w:ind w:left="452"/>
              <w:jc w:val="center"/>
              <w:rPr>
                <w:rFonts w:cstheme="minorHAnsi"/>
                <w:b/>
                <w:bCs/>
                <w:lang w:val="en-GB"/>
              </w:rPr>
            </w:pPr>
            <w:r w:rsidRPr="00F725C7">
              <w:rPr>
                <w:rFonts w:cstheme="minorHAnsi"/>
                <w:b/>
                <w:bCs/>
                <w:lang w:val="en-GB"/>
              </w:rPr>
              <w:t>§7</w:t>
            </w:r>
          </w:p>
          <w:p w14:paraId="3B9D6929" w14:textId="589A2E62" w:rsidR="00F725C7" w:rsidRDefault="00F725C7" w:rsidP="00F725C7">
            <w:pPr>
              <w:pStyle w:val="Akapitzlist"/>
              <w:spacing w:after="0" w:line="240" w:lineRule="auto"/>
              <w:ind w:left="452"/>
              <w:jc w:val="center"/>
              <w:rPr>
                <w:rFonts w:cstheme="minorHAnsi"/>
                <w:b/>
                <w:bCs/>
                <w:lang w:val="en-GB"/>
              </w:rPr>
            </w:pPr>
            <w:r w:rsidRPr="00F725C7">
              <w:rPr>
                <w:rFonts w:cstheme="minorHAnsi"/>
                <w:b/>
                <w:bCs/>
                <w:lang w:val="en-GB"/>
              </w:rPr>
              <w:t>FINAL PROVISIONS</w:t>
            </w:r>
          </w:p>
          <w:p w14:paraId="774C88A7" w14:textId="77777777" w:rsidR="00C17CEB" w:rsidRDefault="00C17CEB" w:rsidP="00F725C7">
            <w:pPr>
              <w:pStyle w:val="Akapitzlist"/>
              <w:spacing w:after="0" w:line="240" w:lineRule="auto"/>
              <w:ind w:left="452"/>
              <w:jc w:val="center"/>
              <w:rPr>
                <w:rFonts w:cstheme="minorHAnsi"/>
                <w:b/>
                <w:bCs/>
                <w:lang w:val="en-GB"/>
              </w:rPr>
            </w:pPr>
          </w:p>
          <w:p w14:paraId="2027663A" w14:textId="1E858CCC" w:rsidR="00E40B89" w:rsidRPr="00C17CEB" w:rsidRDefault="00E40B89" w:rsidP="00C17CEB">
            <w:pPr>
              <w:pStyle w:val="Akapitzlist"/>
              <w:numPr>
                <w:ilvl w:val="2"/>
                <w:numId w:val="44"/>
              </w:numPr>
              <w:spacing w:after="0" w:line="240" w:lineRule="auto"/>
              <w:ind w:left="300" w:hanging="300"/>
              <w:rPr>
                <w:rFonts w:cstheme="minorHAnsi"/>
                <w:lang w:val="en-GB"/>
              </w:rPr>
            </w:pPr>
            <w:r w:rsidRPr="00C17CEB">
              <w:rPr>
                <w:rFonts w:cstheme="minorHAnsi"/>
                <w:lang w:val="en-GB"/>
              </w:rPr>
              <w:t>An integral part of the Contract shall include:</w:t>
            </w:r>
          </w:p>
          <w:p w14:paraId="22898F05" w14:textId="7DC72BFD" w:rsidR="00E40B89" w:rsidRDefault="00E40B89" w:rsidP="004D28B9">
            <w:pPr>
              <w:pStyle w:val="Akapitzlist"/>
              <w:numPr>
                <w:ilvl w:val="0"/>
                <w:numId w:val="98"/>
              </w:numPr>
              <w:spacing w:after="0" w:line="240" w:lineRule="auto"/>
              <w:ind w:left="584" w:hanging="284"/>
              <w:rPr>
                <w:rFonts w:cstheme="minorHAnsi"/>
                <w:lang w:val="en-GB"/>
              </w:rPr>
            </w:pPr>
            <w:r w:rsidRPr="00E40B89">
              <w:rPr>
                <w:rFonts w:cstheme="minorHAnsi"/>
                <w:lang w:val="en-GB"/>
              </w:rPr>
              <w:t>The present Detailed Terms and Conditions of the Contract (hereinafter referred to as: “</w:t>
            </w:r>
            <w:proofErr w:type="spellStart"/>
            <w:r w:rsidRPr="00E40B89">
              <w:rPr>
                <w:rFonts w:cstheme="minorHAnsi"/>
                <w:lang w:val="en-GB"/>
              </w:rPr>
              <w:t>WSz</w:t>
            </w:r>
            <w:proofErr w:type="spellEnd"/>
            <w:r w:rsidRPr="00E40B89">
              <w:rPr>
                <w:rFonts w:cstheme="minorHAnsi"/>
                <w:lang w:val="en-GB"/>
              </w:rPr>
              <w:t>”),</w:t>
            </w:r>
          </w:p>
          <w:p w14:paraId="12408564" w14:textId="5CEF7DA6" w:rsidR="00A44B0E" w:rsidRPr="00E40B89" w:rsidRDefault="00A44B0E" w:rsidP="00A44B0E">
            <w:pPr>
              <w:pStyle w:val="Akapitzlist"/>
              <w:spacing w:after="0" w:line="240" w:lineRule="auto"/>
              <w:ind w:left="670"/>
              <w:rPr>
                <w:rFonts w:cstheme="minorHAnsi"/>
                <w:lang w:val="en-GB"/>
              </w:rPr>
            </w:pPr>
          </w:p>
          <w:p w14:paraId="504A073F" w14:textId="1BB5141E" w:rsidR="00E40B89" w:rsidRDefault="00E40B89" w:rsidP="004D28B9">
            <w:pPr>
              <w:pStyle w:val="Akapitzlist"/>
              <w:numPr>
                <w:ilvl w:val="0"/>
                <w:numId w:val="98"/>
              </w:numPr>
              <w:spacing w:after="0" w:line="240" w:lineRule="auto"/>
              <w:ind w:left="584" w:hanging="284"/>
              <w:rPr>
                <w:rFonts w:cstheme="minorHAnsi"/>
                <w:lang w:val="en-GB"/>
              </w:rPr>
            </w:pPr>
            <w:r w:rsidRPr="00E40B89">
              <w:rPr>
                <w:rFonts w:cstheme="minorHAnsi"/>
                <w:lang w:val="en-GB"/>
              </w:rPr>
              <w:t>The following Appendixes:</w:t>
            </w:r>
          </w:p>
          <w:p w14:paraId="4304E563" w14:textId="0CD175EE" w:rsidR="00A44B0E" w:rsidRPr="00A44B0E" w:rsidRDefault="00A44B0E" w:rsidP="00A44B0E">
            <w:pPr>
              <w:rPr>
                <w:rFonts w:cstheme="minorHAnsi"/>
                <w:lang w:val="en-GB"/>
              </w:rPr>
            </w:pPr>
          </w:p>
          <w:p w14:paraId="2DE0D737" w14:textId="3BD05728" w:rsidR="00E40B89" w:rsidRDefault="00E40B89" w:rsidP="004D28B9">
            <w:pPr>
              <w:pStyle w:val="Akapitzlist"/>
              <w:numPr>
                <w:ilvl w:val="3"/>
                <w:numId w:val="98"/>
              </w:numPr>
              <w:spacing w:after="0" w:line="240" w:lineRule="auto"/>
              <w:ind w:left="867" w:hanging="283"/>
              <w:rPr>
                <w:rFonts w:cstheme="minorHAnsi"/>
                <w:lang w:val="en-GB"/>
              </w:rPr>
            </w:pPr>
            <w:r w:rsidRPr="00E40B89">
              <w:rPr>
                <w:rFonts w:cstheme="minorHAnsi"/>
                <w:lang w:val="en-GB"/>
              </w:rPr>
              <w:t>Appendix no. 1 - General Conditions of the Renovation and Investment Contract (hereinafter referred to as: “GTC”),</w:t>
            </w:r>
          </w:p>
          <w:p w14:paraId="25AD2110" w14:textId="323186DC" w:rsidR="007A633F" w:rsidRPr="00E40B89" w:rsidRDefault="007A633F" w:rsidP="007A633F">
            <w:pPr>
              <w:pStyle w:val="Akapitzlist"/>
              <w:spacing w:after="0" w:line="240" w:lineRule="auto"/>
              <w:ind w:left="812"/>
              <w:rPr>
                <w:rFonts w:cstheme="minorHAnsi"/>
                <w:lang w:val="en-GB"/>
              </w:rPr>
            </w:pPr>
          </w:p>
          <w:p w14:paraId="7DDA329C" w14:textId="7D508E2E" w:rsidR="00E40B89" w:rsidRDefault="00E40B89" w:rsidP="004D28B9">
            <w:pPr>
              <w:pStyle w:val="Akapitzlist"/>
              <w:numPr>
                <w:ilvl w:val="3"/>
                <w:numId w:val="98"/>
              </w:numPr>
              <w:spacing w:after="0" w:line="240" w:lineRule="auto"/>
              <w:ind w:left="867" w:hanging="283"/>
              <w:rPr>
                <w:rFonts w:cstheme="minorHAnsi"/>
                <w:lang w:val="en-GB"/>
              </w:rPr>
            </w:pPr>
            <w:r w:rsidRPr="00E40B89">
              <w:rPr>
                <w:rFonts w:cstheme="minorHAnsi"/>
                <w:lang w:val="en-GB"/>
              </w:rPr>
              <w:t xml:space="preserve">Appendix No. 2 - </w:t>
            </w:r>
            <w:r w:rsidR="0073338E" w:rsidRPr="0073338E">
              <w:rPr>
                <w:rFonts w:cstheme="minorHAnsi"/>
                <w:lang w:val="en-GB"/>
              </w:rPr>
              <w:t>Terms of Referenc</w:t>
            </w:r>
            <w:r w:rsidR="00D168E5">
              <w:rPr>
                <w:rFonts w:cstheme="minorHAnsi"/>
                <w:lang w:val="en-GB"/>
              </w:rPr>
              <w:t>e</w:t>
            </w:r>
            <w:r w:rsidR="0073338E" w:rsidRPr="0073338E">
              <w:rPr>
                <w:rFonts w:cstheme="minorHAnsi"/>
                <w:lang w:val="en-GB"/>
              </w:rPr>
              <w:t xml:space="preserve"> (</w:t>
            </w:r>
            <w:proofErr w:type="spellStart"/>
            <w:r w:rsidR="0073338E" w:rsidRPr="0073338E">
              <w:rPr>
                <w:rFonts w:cstheme="minorHAnsi"/>
                <w:lang w:val="en-GB"/>
              </w:rPr>
              <w:t>ToR</w:t>
            </w:r>
            <w:proofErr w:type="spellEnd"/>
            <w:r w:rsidR="0073338E" w:rsidRPr="0073338E">
              <w:rPr>
                <w:rFonts w:cstheme="minorHAnsi"/>
                <w:lang w:val="en-GB"/>
              </w:rPr>
              <w:t>) - rev.2</w:t>
            </w:r>
            <w:r w:rsidRPr="00E40B89">
              <w:rPr>
                <w:rFonts w:cstheme="minorHAnsi"/>
                <w:lang w:val="en-GB"/>
              </w:rPr>
              <w:t>,</w:t>
            </w:r>
          </w:p>
          <w:p w14:paraId="36D475AC" w14:textId="2FB2A753" w:rsidR="007A633F" w:rsidRPr="007A633F" w:rsidRDefault="007A633F" w:rsidP="007A633F">
            <w:pPr>
              <w:rPr>
                <w:rFonts w:cstheme="minorHAnsi"/>
                <w:lang w:val="en-GB"/>
              </w:rPr>
            </w:pPr>
          </w:p>
          <w:p w14:paraId="0FB309A6" w14:textId="6115F171" w:rsidR="00E40B89" w:rsidRDefault="00E40B89" w:rsidP="004D28B9">
            <w:pPr>
              <w:pStyle w:val="Akapitzlist"/>
              <w:numPr>
                <w:ilvl w:val="3"/>
                <w:numId w:val="98"/>
              </w:numPr>
              <w:spacing w:after="0" w:line="240" w:lineRule="auto"/>
              <w:ind w:left="867" w:hanging="283"/>
              <w:rPr>
                <w:rFonts w:cstheme="minorHAnsi"/>
                <w:lang w:val="en-GB"/>
              </w:rPr>
            </w:pPr>
            <w:r w:rsidRPr="00E40B89">
              <w:rPr>
                <w:rFonts w:cstheme="minorHAnsi"/>
                <w:lang w:val="en-GB"/>
              </w:rPr>
              <w:t xml:space="preserve">Appendix No. 3 - </w:t>
            </w:r>
            <w:r w:rsidR="0073338E" w:rsidRPr="0073338E">
              <w:rPr>
                <w:rFonts w:cstheme="minorHAnsi"/>
                <w:lang w:val="en-GB"/>
              </w:rPr>
              <w:t xml:space="preserve">Appendix 1 to the </w:t>
            </w:r>
            <w:proofErr w:type="spellStart"/>
            <w:r w:rsidR="0073338E" w:rsidRPr="0073338E">
              <w:rPr>
                <w:rFonts w:cstheme="minorHAnsi"/>
                <w:lang w:val="en-GB"/>
              </w:rPr>
              <w:t>ToR</w:t>
            </w:r>
            <w:proofErr w:type="spellEnd"/>
            <w:r w:rsidRPr="00E40B89">
              <w:rPr>
                <w:rFonts w:cstheme="minorHAnsi"/>
                <w:lang w:val="en-GB"/>
              </w:rPr>
              <w:t>,</w:t>
            </w:r>
          </w:p>
          <w:p w14:paraId="6285E7B0" w14:textId="7528C8AD" w:rsidR="00F62953" w:rsidRPr="00F62953" w:rsidRDefault="00F62953" w:rsidP="005A6B5F">
            <w:pPr>
              <w:rPr>
                <w:rFonts w:cstheme="minorHAnsi"/>
                <w:lang w:val="en-GB"/>
              </w:rPr>
            </w:pPr>
          </w:p>
          <w:p w14:paraId="46164898" w14:textId="4EB12DC7" w:rsidR="0073338E" w:rsidRDefault="0073338E" w:rsidP="004D28B9">
            <w:pPr>
              <w:pStyle w:val="Akapitzlist"/>
              <w:numPr>
                <w:ilvl w:val="3"/>
                <w:numId w:val="98"/>
              </w:numPr>
              <w:spacing w:after="0" w:line="240" w:lineRule="auto"/>
              <w:ind w:left="867" w:hanging="283"/>
              <w:rPr>
                <w:rFonts w:cstheme="minorHAnsi"/>
                <w:lang w:val="en-GB"/>
              </w:rPr>
            </w:pPr>
            <w:r w:rsidRPr="00E40B89">
              <w:rPr>
                <w:rFonts w:cstheme="minorHAnsi"/>
                <w:lang w:val="en-GB"/>
              </w:rPr>
              <w:t xml:space="preserve">Appendix No. 3 - </w:t>
            </w:r>
            <w:r w:rsidRPr="0073338E">
              <w:rPr>
                <w:rFonts w:cstheme="minorHAnsi"/>
                <w:lang w:val="en-GB"/>
              </w:rPr>
              <w:t xml:space="preserve">Appendix </w:t>
            </w:r>
            <w:r>
              <w:rPr>
                <w:rFonts w:cstheme="minorHAnsi"/>
                <w:lang w:val="en-GB"/>
              </w:rPr>
              <w:t>2</w:t>
            </w:r>
            <w:r w:rsidRPr="0073338E">
              <w:rPr>
                <w:rFonts w:cstheme="minorHAnsi"/>
                <w:lang w:val="en-GB"/>
              </w:rPr>
              <w:t xml:space="preserve"> to the </w:t>
            </w:r>
            <w:proofErr w:type="spellStart"/>
            <w:r w:rsidRPr="0073338E">
              <w:rPr>
                <w:rFonts w:cstheme="minorHAnsi"/>
                <w:lang w:val="en-GB"/>
              </w:rPr>
              <w:t>ToR</w:t>
            </w:r>
            <w:proofErr w:type="spellEnd"/>
            <w:r w:rsidRPr="00E40B89">
              <w:rPr>
                <w:rFonts w:cstheme="minorHAnsi"/>
                <w:lang w:val="en-GB"/>
              </w:rPr>
              <w:t>,</w:t>
            </w:r>
          </w:p>
          <w:p w14:paraId="5FEBBA25" w14:textId="0272BDD7" w:rsidR="007A633F" w:rsidRPr="007A633F" w:rsidRDefault="007A633F" w:rsidP="007A633F">
            <w:pPr>
              <w:rPr>
                <w:rFonts w:cstheme="minorHAnsi"/>
                <w:lang w:val="en-GB"/>
              </w:rPr>
            </w:pPr>
          </w:p>
          <w:p w14:paraId="71510FDB" w14:textId="28AFF048" w:rsidR="00E40B89" w:rsidRDefault="00E40B89" w:rsidP="004D28B9">
            <w:pPr>
              <w:pStyle w:val="Akapitzlist"/>
              <w:numPr>
                <w:ilvl w:val="3"/>
                <w:numId w:val="98"/>
              </w:numPr>
              <w:spacing w:after="0" w:line="240" w:lineRule="auto"/>
              <w:ind w:left="867" w:hanging="283"/>
              <w:rPr>
                <w:rFonts w:cstheme="minorHAnsi"/>
                <w:lang w:val="en-GB"/>
              </w:rPr>
            </w:pPr>
            <w:r w:rsidRPr="00E40B89">
              <w:rPr>
                <w:rFonts w:cstheme="minorHAnsi"/>
                <w:lang w:val="en-GB"/>
              </w:rPr>
              <w:t xml:space="preserve">Appendix No. </w:t>
            </w:r>
            <w:r w:rsidR="0073338E">
              <w:rPr>
                <w:rFonts w:cstheme="minorHAnsi"/>
                <w:lang w:val="en-GB"/>
              </w:rPr>
              <w:t>4</w:t>
            </w:r>
            <w:r w:rsidRPr="00E40B89">
              <w:rPr>
                <w:rFonts w:cstheme="minorHAnsi"/>
                <w:lang w:val="en-GB"/>
              </w:rPr>
              <w:t xml:space="preserve"> - Protection of Information,</w:t>
            </w:r>
          </w:p>
          <w:p w14:paraId="4DDA2C69" w14:textId="534824BA" w:rsidR="007A633F" w:rsidRPr="00E40B89" w:rsidRDefault="007A633F" w:rsidP="007A633F">
            <w:pPr>
              <w:pStyle w:val="Akapitzlist"/>
              <w:spacing w:after="0" w:line="240" w:lineRule="auto"/>
              <w:ind w:left="812"/>
              <w:rPr>
                <w:rFonts w:cstheme="minorHAnsi"/>
                <w:lang w:val="en-GB"/>
              </w:rPr>
            </w:pPr>
          </w:p>
          <w:p w14:paraId="45E688B1" w14:textId="7C2680E4" w:rsidR="00E40B89" w:rsidRDefault="00E40B89" w:rsidP="004D1995">
            <w:pPr>
              <w:pStyle w:val="Akapitzlist"/>
              <w:numPr>
                <w:ilvl w:val="3"/>
                <w:numId w:val="98"/>
              </w:numPr>
              <w:spacing w:after="0" w:line="240" w:lineRule="auto"/>
              <w:ind w:left="867" w:hanging="283"/>
              <w:rPr>
                <w:rFonts w:cstheme="minorHAnsi"/>
                <w:lang w:val="en-GB"/>
              </w:rPr>
            </w:pPr>
            <w:r w:rsidRPr="00E40B89">
              <w:rPr>
                <w:rFonts w:cstheme="minorHAnsi"/>
                <w:lang w:val="en-GB"/>
              </w:rPr>
              <w:t xml:space="preserve">Appendix no. </w:t>
            </w:r>
            <w:r w:rsidR="0073338E">
              <w:rPr>
                <w:rFonts w:cstheme="minorHAnsi"/>
                <w:lang w:val="en-GB"/>
              </w:rPr>
              <w:t>5</w:t>
            </w:r>
            <w:r w:rsidRPr="00E40B89">
              <w:rPr>
                <w:rFonts w:cstheme="minorHAnsi"/>
                <w:lang w:val="en-GB"/>
              </w:rPr>
              <w:t xml:space="preserve"> - "Conditions of occupational safety and fire protection, process safety, transport and environmental protection regulations for Contractors performing physical works in the protected area of ANWIL S.A. (including, among others, production plant along with administrative buildings, energy and infrastructure facilities, parking facilities) and Contractors of design, inspection, audit, consulting works, technical or advisory visits, if the activities covered by the Contract may cause hazards resulting from particularly dangerous works, e.g. inspection, surveillance, design works during </w:t>
            </w:r>
            <w:r w:rsidRPr="00E40B89">
              <w:rPr>
                <w:rFonts w:cstheme="minorHAnsi"/>
                <w:lang w:val="en-GB"/>
              </w:rPr>
              <w:lastRenderedPageBreak/>
              <w:t xml:space="preserve">which the Contractor will stay at a height, enter the devices, tanks, other closed spaces or spaces threatened by an explosion", </w:t>
            </w:r>
          </w:p>
          <w:p w14:paraId="3816D242" w14:textId="7E319DAD" w:rsidR="007A633F" w:rsidRPr="007A633F" w:rsidRDefault="007A633F" w:rsidP="007A633F">
            <w:pPr>
              <w:pStyle w:val="Akapitzlist"/>
              <w:rPr>
                <w:rFonts w:cstheme="minorHAnsi"/>
                <w:lang w:val="en-GB"/>
              </w:rPr>
            </w:pPr>
          </w:p>
          <w:p w14:paraId="5E8CED4A" w14:textId="0B34DEC9" w:rsidR="007A633F" w:rsidRDefault="0073338E" w:rsidP="004D28B9">
            <w:pPr>
              <w:pStyle w:val="Akapitzlist"/>
              <w:numPr>
                <w:ilvl w:val="3"/>
                <w:numId w:val="98"/>
              </w:numPr>
              <w:spacing w:after="0" w:line="240" w:lineRule="auto"/>
              <w:ind w:left="867" w:hanging="283"/>
              <w:rPr>
                <w:rFonts w:cstheme="minorHAnsi"/>
                <w:lang w:val="en-GB"/>
              </w:rPr>
            </w:pPr>
            <w:r w:rsidRPr="0073338E">
              <w:rPr>
                <w:rFonts w:cstheme="minorHAnsi"/>
                <w:lang w:val="en-GB"/>
              </w:rPr>
              <w:t xml:space="preserve">Appendix No </w:t>
            </w:r>
            <w:r>
              <w:rPr>
                <w:rFonts w:cstheme="minorHAnsi"/>
                <w:lang w:val="en-GB"/>
              </w:rPr>
              <w:t xml:space="preserve">5a - </w:t>
            </w:r>
            <w:r w:rsidRPr="0073338E">
              <w:rPr>
                <w:rFonts w:cstheme="minorHAnsi"/>
                <w:lang w:val="en-GB"/>
              </w:rPr>
              <w:t xml:space="preserve"> </w:t>
            </w:r>
            <w:r>
              <w:rPr>
                <w:rFonts w:cstheme="minorHAnsi"/>
                <w:lang w:val="en-GB"/>
              </w:rPr>
              <w:t xml:space="preserve">Guidelines </w:t>
            </w:r>
            <w:r w:rsidRPr="0073338E">
              <w:rPr>
                <w:rFonts w:cstheme="minorHAnsi"/>
                <w:lang w:val="en-GB"/>
              </w:rPr>
              <w:t>to the OHS</w:t>
            </w:r>
            <w:r>
              <w:rPr>
                <w:rFonts w:cstheme="minorHAnsi"/>
                <w:lang w:val="en-GB"/>
              </w:rPr>
              <w:t>,</w:t>
            </w:r>
          </w:p>
          <w:p w14:paraId="5F781C61" w14:textId="6199183F" w:rsidR="0073338E" w:rsidRPr="0073338E" w:rsidRDefault="0073338E" w:rsidP="0073338E">
            <w:pPr>
              <w:rPr>
                <w:rFonts w:cstheme="minorHAnsi"/>
                <w:lang w:val="en-GB"/>
              </w:rPr>
            </w:pPr>
          </w:p>
          <w:p w14:paraId="1DE58FAE" w14:textId="09203A3E" w:rsidR="00545093" w:rsidRDefault="00E40B89" w:rsidP="004D28B9">
            <w:pPr>
              <w:pStyle w:val="Akapitzlist"/>
              <w:numPr>
                <w:ilvl w:val="3"/>
                <w:numId w:val="98"/>
              </w:numPr>
              <w:spacing w:after="0" w:line="240" w:lineRule="auto"/>
              <w:ind w:left="867" w:hanging="283"/>
              <w:rPr>
                <w:rFonts w:cstheme="minorHAnsi"/>
                <w:lang w:val="en-GB"/>
              </w:rPr>
            </w:pPr>
            <w:r w:rsidRPr="007A633F">
              <w:rPr>
                <w:rFonts w:cstheme="minorHAnsi"/>
                <w:lang w:val="en-GB"/>
              </w:rPr>
              <w:t xml:space="preserve">Appendix No. </w:t>
            </w:r>
            <w:r w:rsidR="0073338E">
              <w:rPr>
                <w:rFonts w:cstheme="minorHAnsi"/>
                <w:lang w:val="en-GB"/>
              </w:rPr>
              <w:t>6</w:t>
            </w:r>
            <w:r w:rsidRPr="007A633F">
              <w:rPr>
                <w:rFonts w:cstheme="minorHAnsi"/>
                <w:lang w:val="en-GB"/>
              </w:rPr>
              <w:t xml:space="preserve"> - “Guidelines for drivers entering the secured premises of ANWIL S.A.”,</w:t>
            </w:r>
          </w:p>
          <w:p w14:paraId="0AC5C2E8" w14:textId="0EC6C005" w:rsidR="00545093" w:rsidRPr="00545093" w:rsidRDefault="00545093" w:rsidP="00545093">
            <w:pPr>
              <w:pStyle w:val="Akapitzlist"/>
              <w:rPr>
                <w:rFonts w:cstheme="minorHAnsi"/>
                <w:lang w:val="en-GB"/>
              </w:rPr>
            </w:pPr>
          </w:p>
          <w:p w14:paraId="5FD2F6B3" w14:textId="52852259" w:rsidR="00545093" w:rsidRPr="00545093" w:rsidRDefault="00545093" w:rsidP="004D28B9">
            <w:pPr>
              <w:pStyle w:val="Akapitzlist"/>
              <w:numPr>
                <w:ilvl w:val="3"/>
                <w:numId w:val="98"/>
              </w:numPr>
              <w:spacing w:after="0" w:line="240" w:lineRule="auto"/>
              <w:ind w:left="867" w:hanging="283"/>
              <w:rPr>
                <w:rFonts w:cstheme="minorHAnsi"/>
                <w:lang w:val="en-GB"/>
              </w:rPr>
            </w:pPr>
            <w:r w:rsidRPr="00545093">
              <w:rPr>
                <w:rFonts w:cstheme="minorHAnsi"/>
                <w:lang w:val="en-GB"/>
              </w:rPr>
              <w:t>Appendix No. 7 - template of Additional and/or Replacement Work Notification,</w:t>
            </w:r>
          </w:p>
          <w:p w14:paraId="3B4F289D" w14:textId="1A70AAF8" w:rsidR="00545093" w:rsidRDefault="00545093" w:rsidP="00545093">
            <w:pPr>
              <w:pStyle w:val="Akapitzlist"/>
              <w:spacing w:after="0" w:line="240" w:lineRule="auto"/>
              <w:rPr>
                <w:rFonts w:cstheme="minorHAnsi"/>
                <w:lang w:val="en-GB"/>
              </w:rPr>
            </w:pPr>
          </w:p>
          <w:p w14:paraId="66D5E4FA" w14:textId="02DFF9F7" w:rsidR="00E40B89" w:rsidRDefault="00E40B89" w:rsidP="004D28B9">
            <w:pPr>
              <w:pStyle w:val="Akapitzlist"/>
              <w:numPr>
                <w:ilvl w:val="3"/>
                <w:numId w:val="98"/>
              </w:numPr>
              <w:spacing w:after="0" w:line="240" w:lineRule="auto"/>
              <w:ind w:left="867" w:hanging="283"/>
              <w:rPr>
                <w:rFonts w:cstheme="minorHAnsi"/>
                <w:lang w:val="en-GB"/>
              </w:rPr>
            </w:pPr>
            <w:r w:rsidRPr="00E40B89">
              <w:rPr>
                <w:rFonts w:cstheme="minorHAnsi"/>
                <w:lang w:val="en-GB"/>
              </w:rPr>
              <w:t xml:space="preserve">Appendix No. </w:t>
            </w:r>
            <w:r w:rsidR="00545093">
              <w:rPr>
                <w:rFonts w:cstheme="minorHAnsi"/>
                <w:lang w:val="en-GB"/>
              </w:rPr>
              <w:t>8</w:t>
            </w:r>
            <w:r w:rsidRPr="00E40B89">
              <w:rPr>
                <w:rFonts w:cstheme="minorHAnsi"/>
                <w:lang w:val="en-GB"/>
              </w:rPr>
              <w:t xml:space="preserve"> - Documentation Acceptance, Requirements – ARCHEO System,</w:t>
            </w:r>
          </w:p>
          <w:p w14:paraId="36BE31C6" w14:textId="65E0DB9D" w:rsidR="00545093" w:rsidRPr="00545093" w:rsidRDefault="00545093" w:rsidP="00545093">
            <w:pPr>
              <w:pStyle w:val="Akapitzlist"/>
              <w:rPr>
                <w:rFonts w:cstheme="minorHAnsi"/>
                <w:lang w:val="en-GB"/>
              </w:rPr>
            </w:pPr>
          </w:p>
          <w:p w14:paraId="3988426F" w14:textId="756892D1" w:rsidR="00F62953" w:rsidRPr="00F62953" w:rsidRDefault="00545093" w:rsidP="0058045F">
            <w:pPr>
              <w:pStyle w:val="Akapitzlist"/>
              <w:numPr>
                <w:ilvl w:val="3"/>
                <w:numId w:val="98"/>
              </w:numPr>
              <w:spacing w:after="0" w:line="240" w:lineRule="auto"/>
              <w:ind w:left="867" w:hanging="283"/>
              <w:rPr>
                <w:rFonts w:cstheme="minorHAnsi"/>
                <w:lang w:val="en-GB"/>
              </w:rPr>
            </w:pPr>
            <w:r w:rsidRPr="00F62953">
              <w:rPr>
                <w:rFonts w:cstheme="minorHAnsi"/>
                <w:lang w:val="en-GB"/>
              </w:rPr>
              <w:t xml:space="preserve">Appendix No. 8a – ARCHEO – External </w:t>
            </w:r>
            <w:r w:rsidR="00DE3631" w:rsidRPr="00F62953">
              <w:rPr>
                <w:rFonts w:cstheme="minorHAnsi"/>
                <w:lang w:val="en-GB"/>
              </w:rPr>
              <w:t>User’s Manual,</w:t>
            </w:r>
            <w:r w:rsidR="00F62953" w:rsidRPr="00F62953">
              <w:rPr>
                <w:rFonts w:cstheme="minorHAnsi"/>
                <w:lang w:val="en-GB"/>
              </w:rPr>
              <w:t xml:space="preserve"> </w:t>
            </w:r>
          </w:p>
          <w:p w14:paraId="3B697D6F" w14:textId="2A2A9387" w:rsidR="00F62953" w:rsidRDefault="00F62953" w:rsidP="00F62953">
            <w:pPr>
              <w:pStyle w:val="Akapitzlist"/>
              <w:rPr>
                <w:lang w:val="en-GB"/>
              </w:rPr>
            </w:pPr>
          </w:p>
          <w:p w14:paraId="58FDCE62" w14:textId="1B06164E" w:rsidR="00E40B89" w:rsidRPr="00F62953" w:rsidRDefault="00E40B89" w:rsidP="0058045F">
            <w:pPr>
              <w:pStyle w:val="Akapitzlist"/>
              <w:numPr>
                <w:ilvl w:val="3"/>
                <w:numId w:val="98"/>
              </w:numPr>
              <w:ind w:left="867" w:hanging="283"/>
              <w:rPr>
                <w:lang w:val="en-GB"/>
              </w:rPr>
            </w:pPr>
            <w:r w:rsidRPr="00F62953">
              <w:rPr>
                <w:lang w:val="en-GB"/>
              </w:rPr>
              <w:t xml:space="preserve">Appendix No. </w:t>
            </w:r>
            <w:r w:rsidR="00DE3631" w:rsidRPr="00F62953">
              <w:rPr>
                <w:lang w:val="en-GB"/>
              </w:rPr>
              <w:t>9</w:t>
            </w:r>
            <w:r w:rsidRPr="00F62953">
              <w:rPr>
                <w:lang w:val="en-GB"/>
              </w:rPr>
              <w:t xml:space="preserve"> - Anti-corruption clause,</w:t>
            </w:r>
          </w:p>
          <w:p w14:paraId="1BE3753F" w14:textId="33BFA502" w:rsidR="00DE3631" w:rsidRPr="00E40B89" w:rsidRDefault="00DE3631" w:rsidP="00E40B89">
            <w:pPr>
              <w:pStyle w:val="Akapitzlist"/>
              <w:spacing w:after="0" w:line="240" w:lineRule="auto"/>
              <w:ind w:left="452"/>
              <w:rPr>
                <w:rFonts w:cstheme="minorHAnsi"/>
                <w:lang w:val="en-GB"/>
              </w:rPr>
            </w:pPr>
          </w:p>
          <w:p w14:paraId="0015BE18" w14:textId="75F929FB" w:rsidR="00E40B89" w:rsidRDefault="00E40B89" w:rsidP="0058045F">
            <w:pPr>
              <w:pStyle w:val="Akapitzlist"/>
              <w:numPr>
                <w:ilvl w:val="3"/>
                <w:numId w:val="98"/>
              </w:numPr>
              <w:spacing w:after="0" w:line="240" w:lineRule="auto"/>
              <w:ind w:left="867" w:hanging="283"/>
              <w:rPr>
                <w:rFonts w:cstheme="minorHAnsi"/>
                <w:lang w:val="en-GB"/>
              </w:rPr>
            </w:pPr>
            <w:r w:rsidRPr="00E40B89">
              <w:rPr>
                <w:rFonts w:cstheme="minorHAnsi"/>
                <w:lang w:val="en-GB"/>
              </w:rPr>
              <w:t xml:space="preserve">Appendix No. </w:t>
            </w:r>
            <w:r w:rsidR="00DE3631">
              <w:rPr>
                <w:rFonts w:cstheme="minorHAnsi"/>
                <w:lang w:val="en-GB"/>
              </w:rPr>
              <w:t>10</w:t>
            </w:r>
            <w:r w:rsidRPr="00E40B89">
              <w:rPr>
                <w:rFonts w:cstheme="minorHAnsi"/>
                <w:lang w:val="en-GB"/>
              </w:rPr>
              <w:t xml:space="preserve"> - Exchange Information Protection Clause,</w:t>
            </w:r>
          </w:p>
          <w:p w14:paraId="5D2A47C7" w14:textId="7DEB4C45" w:rsidR="00DE3631" w:rsidRDefault="00DE3631" w:rsidP="00DE3631">
            <w:pPr>
              <w:pStyle w:val="Akapitzlist"/>
              <w:spacing w:after="0" w:line="240" w:lineRule="auto"/>
              <w:ind w:left="812"/>
              <w:rPr>
                <w:rFonts w:cstheme="minorHAnsi"/>
                <w:lang w:val="en-GB"/>
              </w:rPr>
            </w:pPr>
          </w:p>
          <w:p w14:paraId="3A108BD0" w14:textId="6175E92E" w:rsidR="00E40B89" w:rsidRDefault="00E40B89" w:rsidP="0058045F">
            <w:pPr>
              <w:pStyle w:val="Akapitzlist"/>
              <w:numPr>
                <w:ilvl w:val="3"/>
                <w:numId w:val="98"/>
              </w:numPr>
              <w:spacing w:after="0" w:line="240" w:lineRule="auto"/>
              <w:ind w:left="867" w:hanging="283"/>
              <w:rPr>
                <w:rFonts w:cstheme="minorHAnsi"/>
                <w:lang w:val="en-GB"/>
              </w:rPr>
            </w:pPr>
            <w:r w:rsidRPr="00DE3631">
              <w:rPr>
                <w:rFonts w:cstheme="minorHAnsi"/>
                <w:lang w:val="en-GB"/>
              </w:rPr>
              <w:t xml:space="preserve">Appendix No. </w:t>
            </w:r>
            <w:r w:rsidR="00DE3631">
              <w:rPr>
                <w:rFonts w:cstheme="minorHAnsi"/>
                <w:lang w:val="en-GB"/>
              </w:rPr>
              <w:t>11</w:t>
            </w:r>
            <w:r w:rsidRPr="00DE3631">
              <w:rPr>
                <w:rFonts w:cstheme="minorHAnsi"/>
                <w:lang w:val="en-GB"/>
              </w:rPr>
              <w:t xml:space="preserve"> - "Agreement on sending invoices in electronic form" along with the instruction,</w:t>
            </w:r>
          </w:p>
          <w:p w14:paraId="27D08EF8" w14:textId="72A4E7BB" w:rsidR="00DE3631" w:rsidRPr="00DE3631" w:rsidRDefault="00DE3631" w:rsidP="00DE3631">
            <w:pPr>
              <w:pStyle w:val="Akapitzlist"/>
              <w:rPr>
                <w:rFonts w:cstheme="minorHAnsi"/>
                <w:lang w:val="en-GB"/>
              </w:rPr>
            </w:pPr>
          </w:p>
          <w:p w14:paraId="070982DC" w14:textId="51404535" w:rsidR="00E40B89" w:rsidRDefault="00E40B89" w:rsidP="0058045F">
            <w:pPr>
              <w:pStyle w:val="Akapitzlist"/>
              <w:numPr>
                <w:ilvl w:val="3"/>
                <w:numId w:val="98"/>
              </w:numPr>
              <w:spacing w:after="0" w:line="240" w:lineRule="auto"/>
              <w:ind w:left="867" w:hanging="283"/>
              <w:rPr>
                <w:rFonts w:cstheme="minorHAnsi"/>
                <w:lang w:val="en-GB"/>
              </w:rPr>
            </w:pPr>
            <w:r w:rsidRPr="00AE6F26">
              <w:rPr>
                <w:rFonts w:cstheme="minorHAnsi"/>
                <w:lang w:val="en-GB"/>
              </w:rPr>
              <w:t xml:space="preserve">Appendix No. </w:t>
            </w:r>
            <w:r w:rsidR="00AE6F26" w:rsidRPr="00AE6F26">
              <w:rPr>
                <w:rFonts w:cstheme="minorHAnsi"/>
                <w:lang w:val="en-GB"/>
              </w:rPr>
              <w:t>1</w:t>
            </w:r>
            <w:r w:rsidR="00B61A7A">
              <w:rPr>
                <w:rFonts w:cstheme="minorHAnsi"/>
                <w:lang w:val="en-GB"/>
              </w:rPr>
              <w:t>2</w:t>
            </w:r>
            <w:r w:rsidRPr="00AE6F26">
              <w:rPr>
                <w:rFonts w:cstheme="minorHAnsi"/>
                <w:lang w:val="en-GB"/>
              </w:rPr>
              <w:t xml:space="preserve"> - GDPR Information Clause for the Contractor being a natural person conducting business activity, including a partner of a civil law partnership,</w:t>
            </w:r>
          </w:p>
          <w:p w14:paraId="12EDDF55" w14:textId="6F71EC47" w:rsidR="00AE6F26" w:rsidRPr="00AE6F26" w:rsidRDefault="00AE6F26" w:rsidP="00AE6F26">
            <w:pPr>
              <w:pStyle w:val="Akapitzlist"/>
              <w:rPr>
                <w:rFonts w:cstheme="minorHAnsi"/>
                <w:lang w:val="en-GB"/>
              </w:rPr>
            </w:pPr>
          </w:p>
          <w:p w14:paraId="4A9D7634" w14:textId="436EC3B4" w:rsidR="00E40B89" w:rsidRPr="00AE6F26" w:rsidRDefault="00E40B89" w:rsidP="0058045F">
            <w:pPr>
              <w:pStyle w:val="Akapitzlist"/>
              <w:numPr>
                <w:ilvl w:val="3"/>
                <w:numId w:val="98"/>
              </w:numPr>
              <w:spacing w:after="0" w:line="240" w:lineRule="auto"/>
              <w:ind w:left="867" w:hanging="283"/>
              <w:rPr>
                <w:rFonts w:cstheme="minorHAnsi"/>
                <w:lang w:val="en-GB"/>
              </w:rPr>
            </w:pPr>
            <w:r w:rsidRPr="00AE6F26">
              <w:rPr>
                <w:rFonts w:cstheme="minorHAnsi"/>
                <w:lang w:val="en-GB"/>
              </w:rPr>
              <w:t xml:space="preserve">Appendix No. </w:t>
            </w:r>
            <w:r w:rsidR="00AE6F26">
              <w:rPr>
                <w:rFonts w:cstheme="minorHAnsi"/>
                <w:lang w:val="en-GB"/>
              </w:rPr>
              <w:t>13</w:t>
            </w:r>
            <w:r w:rsidRPr="00AE6F26">
              <w:rPr>
                <w:rFonts w:cstheme="minorHAnsi"/>
                <w:lang w:val="en-GB"/>
              </w:rPr>
              <w:t xml:space="preserve"> - GDPR Information Clause for members of bodies, proxies or plenipotentiaries representing the Contractor and employees who are contact persons or persons cooperating with the Contractor when concluding and implementing </w:t>
            </w:r>
            <w:r w:rsidRPr="00AE6F26">
              <w:rPr>
                <w:rFonts w:cstheme="minorHAnsi"/>
                <w:lang w:val="en-GB"/>
              </w:rPr>
              <w:lastRenderedPageBreak/>
              <w:t>contracts and agreements for ANWIL S.A.</w:t>
            </w:r>
          </w:p>
          <w:p w14:paraId="15CC76D2" w14:textId="58FFA45B" w:rsidR="00B218AF" w:rsidRDefault="00B218AF" w:rsidP="00E40B89">
            <w:pPr>
              <w:pStyle w:val="Akapitzlist"/>
              <w:spacing w:after="0" w:line="240" w:lineRule="auto"/>
              <w:ind w:left="452"/>
              <w:rPr>
                <w:rFonts w:cstheme="minorHAnsi"/>
                <w:lang w:val="en-GB"/>
              </w:rPr>
            </w:pPr>
          </w:p>
          <w:p w14:paraId="5FF7062B" w14:textId="51A639F7" w:rsidR="00AE6F26" w:rsidRPr="00AE6F26" w:rsidRDefault="00AE6F26" w:rsidP="0058045F">
            <w:pPr>
              <w:pStyle w:val="Akapitzlist"/>
              <w:numPr>
                <w:ilvl w:val="3"/>
                <w:numId w:val="98"/>
              </w:numPr>
              <w:spacing w:after="0" w:line="240" w:lineRule="auto"/>
              <w:ind w:left="867" w:hanging="283"/>
              <w:rPr>
                <w:rFonts w:cstheme="minorHAnsi"/>
                <w:lang w:val="en-GB"/>
              </w:rPr>
            </w:pPr>
            <w:r w:rsidRPr="00AE6F26">
              <w:rPr>
                <w:rFonts w:cstheme="minorHAnsi"/>
                <w:lang w:val="en-GB"/>
              </w:rPr>
              <w:t xml:space="preserve">Appendix No. </w:t>
            </w:r>
            <w:r>
              <w:rPr>
                <w:rFonts w:cstheme="minorHAnsi"/>
                <w:lang w:val="en-GB"/>
              </w:rPr>
              <w:t xml:space="preserve">14 - </w:t>
            </w:r>
            <w:r w:rsidRPr="00AE6F26">
              <w:rPr>
                <w:rFonts w:cstheme="minorHAnsi"/>
                <w:lang w:val="en-GB"/>
              </w:rPr>
              <w:t xml:space="preserve">Privacy notice </w:t>
            </w:r>
            <w:r>
              <w:rPr>
                <w:rFonts w:cstheme="minorHAnsi"/>
                <w:lang w:val="en-GB"/>
              </w:rPr>
              <w:t xml:space="preserve">- </w:t>
            </w:r>
          </w:p>
          <w:p w14:paraId="22B47C16" w14:textId="3946255B" w:rsidR="00B218AF" w:rsidRDefault="00AE6F26" w:rsidP="00AE6F26">
            <w:pPr>
              <w:pStyle w:val="Akapitzlist"/>
              <w:spacing w:after="0" w:line="240" w:lineRule="auto"/>
              <w:ind w:left="812"/>
              <w:rPr>
                <w:rFonts w:cstheme="minorHAnsi"/>
                <w:lang w:val="en-GB"/>
              </w:rPr>
            </w:pPr>
            <w:r w:rsidRPr="00AE6F26">
              <w:rPr>
                <w:rFonts w:cstheme="minorHAnsi"/>
                <w:lang w:val="en-GB"/>
              </w:rPr>
              <w:t>Trade Credit Centralisation</w:t>
            </w:r>
            <w:r>
              <w:rPr>
                <w:rFonts w:cstheme="minorHAnsi"/>
                <w:lang w:val="en-GB"/>
              </w:rPr>
              <w:t>,</w:t>
            </w:r>
          </w:p>
          <w:p w14:paraId="01091104" w14:textId="5313F098" w:rsidR="00AE6F26" w:rsidRDefault="00AE6F26" w:rsidP="00AE6F26">
            <w:pPr>
              <w:pStyle w:val="Akapitzlist"/>
              <w:spacing w:after="0" w:line="240" w:lineRule="auto"/>
              <w:ind w:left="812"/>
              <w:rPr>
                <w:rFonts w:cstheme="minorHAnsi"/>
                <w:lang w:val="en-GB"/>
              </w:rPr>
            </w:pPr>
          </w:p>
          <w:p w14:paraId="53DE82B2" w14:textId="1183EABD" w:rsidR="00AE6F26" w:rsidRPr="00AE6F26" w:rsidRDefault="00AE6F26" w:rsidP="0058045F">
            <w:pPr>
              <w:pStyle w:val="Akapitzlist"/>
              <w:numPr>
                <w:ilvl w:val="3"/>
                <w:numId w:val="98"/>
              </w:numPr>
              <w:spacing w:after="0" w:line="240" w:lineRule="auto"/>
              <w:ind w:left="867" w:hanging="283"/>
              <w:rPr>
                <w:rFonts w:cstheme="minorHAnsi"/>
                <w:lang w:val="en-GB"/>
              </w:rPr>
            </w:pPr>
            <w:r>
              <w:rPr>
                <w:rFonts w:cstheme="minorHAnsi"/>
                <w:lang w:val="en-GB"/>
              </w:rPr>
              <w:t xml:space="preserve">Appendix No. 15 - </w:t>
            </w:r>
            <w:r w:rsidRPr="00AE6F26">
              <w:rPr>
                <w:rFonts w:cstheme="minorHAnsi"/>
                <w:lang w:val="en-GB"/>
              </w:rPr>
              <w:t>Privacy notice</w:t>
            </w:r>
          </w:p>
          <w:p w14:paraId="1A48C201" w14:textId="2830FC82" w:rsidR="00AE6F26" w:rsidRDefault="00AE6F26" w:rsidP="00AE6F26">
            <w:pPr>
              <w:pStyle w:val="Akapitzlist"/>
              <w:spacing w:after="0" w:line="240" w:lineRule="auto"/>
              <w:ind w:left="812"/>
              <w:rPr>
                <w:rFonts w:cstheme="minorHAnsi"/>
                <w:lang w:val="en-GB"/>
              </w:rPr>
            </w:pPr>
            <w:r>
              <w:rPr>
                <w:rFonts w:cstheme="minorHAnsi"/>
                <w:lang w:val="en-GB"/>
              </w:rPr>
              <w:t>-</w:t>
            </w:r>
            <w:r w:rsidRPr="00AE6F26">
              <w:rPr>
                <w:rFonts w:cstheme="minorHAnsi"/>
                <w:lang w:val="en-GB"/>
              </w:rPr>
              <w:t xml:space="preserve"> Debt Collection Centralisation</w:t>
            </w:r>
            <w:r>
              <w:rPr>
                <w:rFonts w:cstheme="minorHAnsi"/>
                <w:lang w:val="en-GB"/>
              </w:rPr>
              <w:t>,</w:t>
            </w:r>
          </w:p>
          <w:p w14:paraId="74476F69" w14:textId="7A53C2CB" w:rsidR="00AE6F26" w:rsidRDefault="00AE6F26" w:rsidP="00AE6F26">
            <w:pPr>
              <w:pStyle w:val="Akapitzlist"/>
              <w:spacing w:after="0" w:line="240" w:lineRule="auto"/>
              <w:ind w:left="452"/>
              <w:rPr>
                <w:rFonts w:cstheme="minorHAnsi"/>
                <w:lang w:val="en-GB"/>
              </w:rPr>
            </w:pPr>
          </w:p>
          <w:p w14:paraId="738A012F" w14:textId="278A31B9" w:rsidR="00AE6F26" w:rsidRDefault="00AE6F26" w:rsidP="0058045F">
            <w:pPr>
              <w:pStyle w:val="Akapitzlist"/>
              <w:numPr>
                <w:ilvl w:val="3"/>
                <w:numId w:val="98"/>
              </w:numPr>
              <w:spacing w:after="0" w:line="240" w:lineRule="auto"/>
              <w:ind w:left="867" w:hanging="283"/>
              <w:rPr>
                <w:rFonts w:cstheme="minorHAnsi"/>
                <w:lang w:val="en-GB"/>
              </w:rPr>
            </w:pPr>
            <w:r>
              <w:rPr>
                <w:rFonts w:cstheme="minorHAnsi"/>
                <w:lang w:val="en-GB"/>
              </w:rPr>
              <w:t>Appendi</w:t>
            </w:r>
            <w:r w:rsidR="00B61A7A">
              <w:rPr>
                <w:rFonts w:cstheme="minorHAnsi"/>
                <w:lang w:val="en-GB"/>
              </w:rPr>
              <w:t>x</w:t>
            </w:r>
            <w:r>
              <w:rPr>
                <w:rFonts w:cstheme="minorHAnsi"/>
                <w:lang w:val="en-GB"/>
              </w:rPr>
              <w:t xml:space="preserve"> No. 1</w:t>
            </w:r>
            <w:r w:rsidR="00EE1218">
              <w:rPr>
                <w:rFonts w:cstheme="minorHAnsi"/>
                <w:lang w:val="en-GB"/>
              </w:rPr>
              <w:t>6</w:t>
            </w:r>
            <w:r>
              <w:rPr>
                <w:rFonts w:cstheme="minorHAnsi"/>
                <w:lang w:val="en-GB"/>
              </w:rPr>
              <w:t xml:space="preserve"> – Technical Offer,</w:t>
            </w:r>
          </w:p>
          <w:p w14:paraId="105C5399" w14:textId="29765B0D" w:rsidR="005122D8" w:rsidRPr="005122D8" w:rsidRDefault="005122D8" w:rsidP="005122D8">
            <w:pPr>
              <w:rPr>
                <w:rFonts w:cstheme="minorHAnsi"/>
                <w:lang w:val="en-GB"/>
              </w:rPr>
            </w:pPr>
          </w:p>
          <w:p w14:paraId="40FFE13C" w14:textId="1772E423" w:rsidR="00AE6F26" w:rsidRDefault="00AE6F26" w:rsidP="0058045F">
            <w:pPr>
              <w:pStyle w:val="Akapitzlist"/>
              <w:numPr>
                <w:ilvl w:val="3"/>
                <w:numId w:val="98"/>
              </w:numPr>
              <w:spacing w:after="0" w:line="240" w:lineRule="auto"/>
              <w:ind w:left="867" w:hanging="283"/>
              <w:rPr>
                <w:rFonts w:cstheme="minorHAnsi"/>
                <w:lang w:val="en-GB"/>
              </w:rPr>
            </w:pPr>
            <w:r>
              <w:rPr>
                <w:rFonts w:cstheme="minorHAnsi"/>
                <w:lang w:val="en-GB"/>
              </w:rPr>
              <w:t>Appendix No 1</w:t>
            </w:r>
            <w:r w:rsidR="00EE1218">
              <w:rPr>
                <w:rFonts w:cstheme="minorHAnsi"/>
                <w:lang w:val="en-GB"/>
              </w:rPr>
              <w:t>7</w:t>
            </w:r>
            <w:r>
              <w:rPr>
                <w:rFonts w:cstheme="minorHAnsi"/>
                <w:lang w:val="en-GB"/>
              </w:rPr>
              <w:t xml:space="preserve"> </w:t>
            </w:r>
            <w:r w:rsidR="005122D8">
              <w:rPr>
                <w:rFonts w:cstheme="minorHAnsi"/>
                <w:lang w:val="en-GB"/>
              </w:rPr>
              <w:t>–</w:t>
            </w:r>
            <w:r>
              <w:rPr>
                <w:rFonts w:cstheme="minorHAnsi"/>
                <w:lang w:val="en-GB"/>
              </w:rPr>
              <w:t xml:space="preserve"> </w:t>
            </w:r>
            <w:r w:rsidR="005122D8">
              <w:rPr>
                <w:rFonts w:cstheme="minorHAnsi"/>
                <w:lang w:val="en-GB"/>
              </w:rPr>
              <w:t>Commercial Offer,</w:t>
            </w:r>
          </w:p>
          <w:p w14:paraId="33708DAB" w14:textId="4D104E5D" w:rsidR="005122D8" w:rsidRPr="005122D8" w:rsidRDefault="005122D8" w:rsidP="005122D8">
            <w:pPr>
              <w:pStyle w:val="Akapitzlist"/>
              <w:rPr>
                <w:rFonts w:cstheme="minorHAnsi"/>
                <w:lang w:val="en-GB"/>
              </w:rPr>
            </w:pPr>
          </w:p>
          <w:p w14:paraId="7FF7AEE9" w14:textId="5C47A01C" w:rsidR="00E611F8" w:rsidRPr="00D168E5" w:rsidRDefault="005122D8" w:rsidP="0058045F">
            <w:pPr>
              <w:pStyle w:val="Akapitzlist"/>
              <w:numPr>
                <w:ilvl w:val="3"/>
                <w:numId w:val="98"/>
              </w:numPr>
              <w:spacing w:after="0" w:line="240" w:lineRule="auto"/>
              <w:ind w:left="867" w:hanging="283"/>
              <w:rPr>
                <w:rFonts w:cstheme="minorHAnsi"/>
                <w:lang w:val="en-GB"/>
              </w:rPr>
            </w:pPr>
            <w:r w:rsidRPr="005A6B5F">
              <w:rPr>
                <w:rFonts w:cstheme="minorHAnsi"/>
                <w:lang w:val="en-GB"/>
              </w:rPr>
              <w:t>Appendix No. 1</w:t>
            </w:r>
            <w:r w:rsidR="00EE1218" w:rsidRPr="005A6B5F">
              <w:rPr>
                <w:rFonts w:cstheme="minorHAnsi"/>
                <w:lang w:val="en-GB"/>
              </w:rPr>
              <w:t>8</w:t>
            </w:r>
            <w:r w:rsidRPr="005A6B5F">
              <w:rPr>
                <w:rFonts w:cstheme="minorHAnsi"/>
                <w:lang w:val="en-GB"/>
              </w:rPr>
              <w:t xml:space="preserve"> </w:t>
            </w:r>
            <w:r w:rsidR="009969BD" w:rsidRPr="005A6B5F">
              <w:rPr>
                <w:rFonts w:cstheme="minorHAnsi"/>
                <w:lang w:val="en-GB"/>
              </w:rPr>
              <w:t>–</w:t>
            </w:r>
            <w:r w:rsidR="00E611F8" w:rsidRPr="00D168E5">
              <w:t xml:space="preserve"> </w:t>
            </w:r>
            <w:r w:rsidR="00E611F8" w:rsidRPr="00D168E5">
              <w:rPr>
                <w:rFonts w:cstheme="minorHAnsi"/>
                <w:lang w:val="en-GB"/>
              </w:rPr>
              <w:t>Requirements for</w:t>
            </w:r>
          </w:p>
          <w:p w14:paraId="5BFE2005" w14:textId="712BE88C" w:rsidR="00E611F8" w:rsidRPr="00D168E5" w:rsidRDefault="00E611F8" w:rsidP="00E611F8">
            <w:pPr>
              <w:pStyle w:val="Akapitzlist"/>
              <w:spacing w:after="0" w:line="240" w:lineRule="auto"/>
              <w:ind w:left="812"/>
              <w:rPr>
                <w:rFonts w:cstheme="minorHAnsi"/>
                <w:lang w:val="en-GB"/>
              </w:rPr>
            </w:pPr>
            <w:r w:rsidRPr="00D168E5">
              <w:rPr>
                <w:rFonts w:cstheme="minorHAnsi"/>
                <w:lang w:val="en-GB"/>
              </w:rPr>
              <w:t>occupational health and safety,  process safety, fire safety, chemical safety, environmental protection in the processes of design, construction/expanding/ construction/reconstruction/additional construction/changes in facility use at ANWIL S.A.</w:t>
            </w:r>
          </w:p>
          <w:p w14:paraId="3F1F57ED" w14:textId="3C85472F" w:rsidR="00D168E5" w:rsidRPr="00D168E5" w:rsidRDefault="00D168E5" w:rsidP="005A6B5F">
            <w:pPr>
              <w:pStyle w:val="Akapitzlist"/>
              <w:spacing w:after="0" w:line="240" w:lineRule="auto"/>
              <w:ind w:left="812"/>
              <w:rPr>
                <w:rFonts w:cstheme="minorHAnsi"/>
                <w:lang w:val="en-GB"/>
              </w:rPr>
            </w:pPr>
          </w:p>
          <w:p w14:paraId="307CFF75" w14:textId="381BA838" w:rsidR="00CE4199" w:rsidRPr="005A6B5F" w:rsidRDefault="0058045F" w:rsidP="0058045F">
            <w:pPr>
              <w:pStyle w:val="Akapitzlist"/>
              <w:spacing w:after="0" w:line="240" w:lineRule="auto"/>
              <w:ind w:left="867" w:hanging="283"/>
              <w:rPr>
                <w:rFonts w:cstheme="minorHAnsi"/>
                <w:lang w:val="en-GB"/>
              </w:rPr>
            </w:pPr>
            <w:r>
              <w:rPr>
                <w:rFonts w:cstheme="minorHAnsi"/>
                <w:lang w:val="en-GB"/>
              </w:rPr>
              <w:t xml:space="preserve">v) </w:t>
            </w:r>
            <w:r w:rsidR="00D550C5" w:rsidRPr="005A6B5F">
              <w:rPr>
                <w:rFonts w:cstheme="minorHAnsi"/>
                <w:lang w:val="en-GB"/>
              </w:rPr>
              <w:t xml:space="preserve">Appendix No. </w:t>
            </w:r>
            <w:r w:rsidR="00EE1218" w:rsidRPr="005A6B5F">
              <w:rPr>
                <w:rFonts w:cstheme="minorHAnsi"/>
                <w:lang w:val="en-GB"/>
              </w:rPr>
              <w:t>19</w:t>
            </w:r>
            <w:r w:rsidR="00D550C5" w:rsidRPr="005A6B5F">
              <w:rPr>
                <w:rFonts w:cstheme="minorHAnsi"/>
                <w:lang w:val="en-GB"/>
              </w:rPr>
              <w:t xml:space="preserve"> - </w:t>
            </w:r>
            <w:r w:rsidR="00D550C5" w:rsidRPr="00D168E5">
              <w:rPr>
                <w:rFonts w:cstheme="minorHAnsi"/>
                <w:lang w:val="en-GB"/>
              </w:rPr>
              <w:t>Sanction clause,</w:t>
            </w:r>
          </w:p>
          <w:p w14:paraId="4660F59C" w14:textId="74E5631D" w:rsidR="009969BD" w:rsidRPr="005A6B5F" w:rsidRDefault="009969BD" w:rsidP="005A6B5F">
            <w:pPr>
              <w:pStyle w:val="Akapitzlist"/>
              <w:spacing w:after="0" w:line="240" w:lineRule="auto"/>
              <w:ind w:left="812"/>
              <w:rPr>
                <w:rFonts w:cstheme="minorHAnsi"/>
                <w:lang w:val="en-GB"/>
              </w:rPr>
            </w:pPr>
          </w:p>
          <w:p w14:paraId="10BB2DCD" w14:textId="181A80FA" w:rsidR="00CE4199" w:rsidRPr="005A6B5F" w:rsidRDefault="00D550C5" w:rsidP="0058045F">
            <w:pPr>
              <w:pStyle w:val="Akapitzlist"/>
              <w:numPr>
                <w:ilvl w:val="0"/>
                <w:numId w:val="100"/>
              </w:numPr>
              <w:spacing w:after="0" w:line="240" w:lineRule="auto"/>
              <w:ind w:left="867" w:hanging="283"/>
              <w:rPr>
                <w:rFonts w:cstheme="minorHAnsi"/>
                <w:lang w:val="en-GB"/>
              </w:rPr>
            </w:pPr>
            <w:r w:rsidRPr="005A6B5F">
              <w:rPr>
                <w:rFonts w:cstheme="minorHAnsi"/>
                <w:lang w:val="en-GB"/>
              </w:rPr>
              <w:t xml:space="preserve">Appendix No </w:t>
            </w:r>
            <w:r w:rsidR="00EE1218" w:rsidRPr="005A6B5F">
              <w:rPr>
                <w:rFonts w:cstheme="minorHAnsi"/>
                <w:lang w:val="en-GB"/>
              </w:rPr>
              <w:t>20</w:t>
            </w:r>
            <w:r w:rsidRPr="005A6B5F">
              <w:rPr>
                <w:rFonts w:cstheme="minorHAnsi"/>
                <w:lang w:val="en-GB"/>
              </w:rPr>
              <w:t xml:space="preserve"> - </w:t>
            </w:r>
            <w:r w:rsidRPr="00D168E5">
              <w:rPr>
                <w:rFonts w:cstheme="minorHAnsi"/>
                <w:lang w:val="en-GB"/>
              </w:rPr>
              <w:t>Privacy notice</w:t>
            </w:r>
            <w:r w:rsidRPr="005A6B5F">
              <w:rPr>
                <w:lang w:val="en-GB"/>
              </w:rPr>
              <w:t xml:space="preserve"> </w:t>
            </w:r>
            <w:r w:rsidRPr="00D168E5">
              <w:rPr>
                <w:rFonts w:cstheme="minorHAnsi"/>
                <w:lang w:val="en-GB"/>
              </w:rPr>
              <w:t>as part of the Trade Credit Centralisation,</w:t>
            </w:r>
          </w:p>
          <w:p w14:paraId="77D8D9ED" w14:textId="08F02B32" w:rsidR="00CE4199" w:rsidRPr="005A6B5F" w:rsidRDefault="00CE4199" w:rsidP="005A6B5F">
            <w:pPr>
              <w:pStyle w:val="Akapitzlist"/>
              <w:rPr>
                <w:rFonts w:cstheme="minorHAnsi"/>
                <w:lang w:val="en-GB"/>
              </w:rPr>
            </w:pPr>
          </w:p>
          <w:p w14:paraId="552D4BBD" w14:textId="5AD514B8" w:rsidR="00CE4199" w:rsidRPr="005A6B5F" w:rsidRDefault="00D550C5" w:rsidP="0058045F">
            <w:pPr>
              <w:pStyle w:val="Akapitzlist"/>
              <w:numPr>
                <w:ilvl w:val="0"/>
                <w:numId w:val="100"/>
              </w:numPr>
              <w:spacing w:after="0" w:line="240" w:lineRule="auto"/>
              <w:ind w:left="867" w:hanging="283"/>
              <w:rPr>
                <w:rFonts w:cstheme="minorHAnsi"/>
                <w:lang w:val="en-GB"/>
              </w:rPr>
            </w:pPr>
            <w:r w:rsidRPr="005A6B5F">
              <w:rPr>
                <w:rFonts w:cstheme="minorHAnsi"/>
                <w:lang w:val="en-GB"/>
              </w:rPr>
              <w:t>Appendix No. 2</w:t>
            </w:r>
            <w:r w:rsidR="00EE1218" w:rsidRPr="005A6B5F">
              <w:rPr>
                <w:rFonts w:cstheme="minorHAnsi"/>
                <w:lang w:val="en-GB"/>
              </w:rPr>
              <w:t>1</w:t>
            </w:r>
            <w:r w:rsidRPr="005A6B5F">
              <w:rPr>
                <w:rFonts w:cstheme="minorHAnsi"/>
                <w:lang w:val="en-GB"/>
              </w:rPr>
              <w:t xml:space="preserve"> – Privacy notice </w:t>
            </w:r>
            <w:r w:rsidRPr="00D168E5">
              <w:rPr>
                <w:rFonts w:cstheme="minorHAnsi"/>
                <w:lang w:val="en-GB"/>
              </w:rPr>
              <w:t>as part of the Debt Collection Centralisation</w:t>
            </w:r>
            <w:r w:rsidR="00CE4199" w:rsidRPr="005A6B5F">
              <w:rPr>
                <w:rFonts w:cstheme="minorHAnsi"/>
                <w:lang w:val="en-GB"/>
              </w:rPr>
              <w:t>.</w:t>
            </w:r>
          </w:p>
          <w:p w14:paraId="45BF6834" w14:textId="2272D62D" w:rsidR="00AE6F26" w:rsidRDefault="00AE6F26" w:rsidP="00AE6F26">
            <w:pPr>
              <w:pStyle w:val="Akapitzlist"/>
              <w:spacing w:after="0" w:line="240" w:lineRule="auto"/>
              <w:ind w:left="812"/>
              <w:rPr>
                <w:rFonts w:cstheme="minorHAnsi"/>
                <w:lang w:val="en-GB"/>
              </w:rPr>
            </w:pPr>
          </w:p>
          <w:p w14:paraId="5B0D64DC" w14:textId="4B599B1D" w:rsidR="005122D8" w:rsidRPr="0058045F" w:rsidRDefault="005122D8" w:rsidP="0058045F">
            <w:pPr>
              <w:pStyle w:val="Akapitzlist"/>
              <w:numPr>
                <w:ilvl w:val="2"/>
                <w:numId w:val="98"/>
              </w:numPr>
              <w:spacing w:after="0" w:line="240" w:lineRule="auto"/>
              <w:ind w:left="300" w:hanging="283"/>
              <w:rPr>
                <w:rFonts w:cstheme="minorHAnsi"/>
                <w:lang w:val="en-GB"/>
              </w:rPr>
            </w:pPr>
            <w:r w:rsidRPr="0058045F">
              <w:rPr>
                <w:rFonts w:cstheme="minorHAnsi"/>
                <w:lang w:val="en-GB"/>
              </w:rPr>
              <w:t>In</w:t>
            </w:r>
            <w:r w:rsidRPr="0058045F">
              <w:rPr>
                <w:rFonts w:cstheme="minorHAnsi"/>
                <w:lang w:val="en"/>
              </w:rPr>
              <w:t xml:space="preserve"> the event of a conflict between the documents listed above or any other documents that form the final part, the order of priority above will be continued, unless other priorities are described by the Contractor and agreed by the Parties in writing. In the event of a conflict within the same claim/document, the Parties shall act in good faith in the manner of performing the Subject of the Contract. In the event that the parties do not reach a start, the following sequence will be followed with the first actions by the </w:t>
            </w:r>
            <w:r w:rsidR="00895C65" w:rsidRPr="002722D4">
              <w:rPr>
                <w:rFonts w:cstheme="minorHAnsi"/>
                <w:lang w:val="en-US"/>
              </w:rPr>
              <w:t>Ordering Party</w:t>
            </w:r>
            <w:r w:rsidRPr="0058045F">
              <w:rPr>
                <w:rFonts w:cstheme="minorHAnsi"/>
                <w:lang w:val="en"/>
              </w:rPr>
              <w:t>.</w:t>
            </w:r>
          </w:p>
          <w:p w14:paraId="2BE34130" w14:textId="77777777" w:rsidR="005122D8" w:rsidRPr="00F725C7" w:rsidRDefault="005122D8" w:rsidP="005122D8">
            <w:pPr>
              <w:pStyle w:val="Akapitzlist"/>
              <w:spacing w:after="0" w:line="240" w:lineRule="auto"/>
              <w:ind w:left="310"/>
              <w:jc w:val="left"/>
              <w:rPr>
                <w:rFonts w:cstheme="minorHAnsi"/>
                <w:lang w:val="en-GB"/>
              </w:rPr>
            </w:pPr>
          </w:p>
        </w:tc>
      </w:tr>
      <w:tr w:rsidR="00AB6E60" w:rsidRPr="00BA3563" w14:paraId="21FC22EB" w14:textId="77777777" w:rsidTr="00E109D3">
        <w:tc>
          <w:tcPr>
            <w:tcW w:w="4831" w:type="dxa"/>
            <w:gridSpan w:val="2"/>
          </w:tcPr>
          <w:p w14:paraId="22368DF7" w14:textId="02E2832A" w:rsidR="00235B07" w:rsidRPr="006E0276" w:rsidRDefault="00235B07" w:rsidP="006E0276">
            <w:pPr>
              <w:rPr>
                <w:rFonts w:cstheme="minorHAnsi"/>
              </w:rPr>
            </w:pPr>
            <w:r w:rsidRPr="006E0276">
              <w:rPr>
                <w:rFonts w:cstheme="minorHAnsi"/>
              </w:rPr>
              <w:lastRenderedPageBreak/>
              <w:t xml:space="preserve">Umowę podpisali </w:t>
            </w:r>
            <w:r w:rsidR="005C416B" w:rsidRPr="006E0276">
              <w:rPr>
                <w:rFonts w:cstheme="minorHAnsi"/>
              </w:rPr>
              <w:t>w</w:t>
            </w:r>
            <w:r w:rsidR="005C416B">
              <w:rPr>
                <w:rFonts w:cstheme="minorHAnsi"/>
              </w:rPr>
              <w:t>e Włocławku,</w:t>
            </w:r>
            <w:r w:rsidRPr="006E0276">
              <w:rPr>
                <w:rFonts w:cstheme="minorHAnsi"/>
              </w:rPr>
              <w:t xml:space="preserve"> w dniu </w:t>
            </w:r>
            <w:r w:rsidR="005C416B">
              <w:rPr>
                <w:rFonts w:cstheme="minorHAnsi"/>
              </w:rPr>
              <w:t>……</w:t>
            </w:r>
            <w:r w:rsidR="005512B7">
              <w:rPr>
                <w:rFonts w:cstheme="minorHAnsi"/>
              </w:rPr>
              <w:t>…</w:t>
            </w:r>
            <w:r w:rsidR="005C416B">
              <w:rPr>
                <w:rFonts w:cstheme="minorHAnsi"/>
              </w:rPr>
              <w:t>…</w:t>
            </w:r>
            <w:r w:rsidR="005512B7">
              <w:rPr>
                <w:rFonts w:cstheme="minorHAnsi"/>
              </w:rPr>
              <w:t>……..</w:t>
            </w:r>
            <w:r w:rsidR="005C416B">
              <w:rPr>
                <w:rFonts w:cstheme="minorHAnsi"/>
              </w:rPr>
              <w:t>………..</w:t>
            </w:r>
            <w:r w:rsidRPr="006E0276">
              <w:rPr>
                <w:rFonts w:cstheme="minorHAnsi"/>
              </w:rPr>
              <w:t>r.</w:t>
            </w:r>
            <w:r w:rsidR="005512B7">
              <w:rPr>
                <w:rFonts w:cstheme="minorHAnsi"/>
              </w:rPr>
              <w:t xml:space="preserve"> </w:t>
            </w:r>
            <w:r w:rsidRPr="006E0276">
              <w:rPr>
                <w:rFonts w:cstheme="minorHAnsi"/>
              </w:rPr>
              <w:t>:</w:t>
            </w:r>
          </w:p>
          <w:p w14:paraId="21F0FAA0" w14:textId="46CE9E6D" w:rsidR="00235B07" w:rsidRDefault="00235B07" w:rsidP="006E0276">
            <w:pPr>
              <w:rPr>
                <w:rFonts w:cstheme="minorHAnsi"/>
              </w:rPr>
            </w:pPr>
          </w:p>
          <w:p w14:paraId="34CB80F3" w14:textId="7FA08FF7" w:rsidR="003F436E" w:rsidRPr="006E0276" w:rsidRDefault="003F436E" w:rsidP="006E0276">
            <w:pPr>
              <w:rPr>
                <w:rFonts w:cstheme="minorHAnsi"/>
              </w:rPr>
            </w:pPr>
          </w:p>
          <w:p w14:paraId="7E1EC649" w14:textId="4DBFFBCD" w:rsidR="00101FC8" w:rsidRPr="006E0276" w:rsidRDefault="00235B07" w:rsidP="006E0276">
            <w:pPr>
              <w:rPr>
                <w:rFonts w:cstheme="minorHAnsi"/>
              </w:rPr>
            </w:pPr>
            <w:r w:rsidRPr="006E0276">
              <w:rPr>
                <w:rFonts w:cstheme="minorHAnsi"/>
              </w:rPr>
              <w:t>za Zamawiającego:         za Wykonawcę:</w:t>
            </w:r>
          </w:p>
        </w:tc>
        <w:tc>
          <w:tcPr>
            <w:tcW w:w="4239" w:type="dxa"/>
          </w:tcPr>
          <w:p w14:paraId="7DA9E0D1" w14:textId="180EFB96" w:rsidR="00235B07" w:rsidRPr="006E0276" w:rsidRDefault="00235B07" w:rsidP="006E0276">
            <w:pPr>
              <w:rPr>
                <w:rFonts w:cstheme="minorHAnsi"/>
                <w:lang w:val="en-US"/>
              </w:rPr>
            </w:pPr>
            <w:r w:rsidRPr="006E0276">
              <w:rPr>
                <w:rFonts w:cstheme="minorHAnsi"/>
                <w:lang w:val="en-US"/>
              </w:rPr>
              <w:t xml:space="preserve">This Agreement was signed in </w:t>
            </w:r>
            <w:r w:rsidR="005C416B">
              <w:rPr>
                <w:rFonts w:cstheme="minorHAnsi"/>
                <w:lang w:val="en-US"/>
              </w:rPr>
              <w:t>Włocławek</w:t>
            </w:r>
            <w:r w:rsidR="005C416B" w:rsidRPr="006E0276">
              <w:rPr>
                <w:rFonts w:cstheme="minorHAnsi"/>
                <w:lang w:val="en-US"/>
              </w:rPr>
              <w:t xml:space="preserve">, </w:t>
            </w:r>
            <w:r w:rsidRPr="006E0276">
              <w:rPr>
                <w:rFonts w:cstheme="minorHAnsi"/>
                <w:lang w:val="en-US"/>
              </w:rPr>
              <w:t xml:space="preserve">on </w:t>
            </w:r>
            <w:r w:rsidR="005C416B">
              <w:rPr>
                <w:rFonts w:cstheme="minorHAnsi"/>
                <w:lang w:val="en-US"/>
              </w:rPr>
              <w:t>……………</w:t>
            </w:r>
            <w:r w:rsidR="005512B7">
              <w:rPr>
                <w:rFonts w:cstheme="minorHAnsi"/>
                <w:lang w:val="en-US"/>
              </w:rPr>
              <w:t>…………..</w:t>
            </w:r>
            <w:r w:rsidR="005C416B">
              <w:rPr>
                <w:rFonts w:cstheme="minorHAnsi"/>
                <w:lang w:val="en-US"/>
              </w:rPr>
              <w:t>.</w:t>
            </w:r>
            <w:r w:rsidR="005512B7">
              <w:rPr>
                <w:rFonts w:cstheme="minorHAnsi"/>
                <w:lang w:val="en-US"/>
              </w:rPr>
              <w:t xml:space="preserve"> </w:t>
            </w:r>
            <w:r w:rsidR="005C416B" w:rsidRPr="006E0276">
              <w:rPr>
                <w:rFonts w:cstheme="minorHAnsi"/>
                <w:lang w:val="en-US"/>
              </w:rPr>
              <w:t>:</w:t>
            </w:r>
          </w:p>
          <w:p w14:paraId="7922AD54" w14:textId="11D6728D" w:rsidR="00235B07" w:rsidRDefault="00235B07" w:rsidP="006E0276">
            <w:pPr>
              <w:rPr>
                <w:rFonts w:cstheme="minorHAnsi"/>
                <w:lang w:val="en-US"/>
              </w:rPr>
            </w:pPr>
          </w:p>
          <w:p w14:paraId="42607603" w14:textId="6AF54284" w:rsidR="003F436E" w:rsidRPr="006E0276" w:rsidRDefault="003F436E" w:rsidP="006E0276">
            <w:pPr>
              <w:rPr>
                <w:rFonts w:cstheme="minorHAnsi"/>
                <w:lang w:val="en-US"/>
              </w:rPr>
            </w:pPr>
          </w:p>
          <w:p w14:paraId="099C2CBB" w14:textId="2379B6F9" w:rsidR="00101FC8" w:rsidRPr="006E0276" w:rsidRDefault="00235B07" w:rsidP="00D70AB7">
            <w:pPr>
              <w:ind w:left="2458" w:right="-815" w:hanging="2458"/>
              <w:rPr>
                <w:rFonts w:cstheme="minorHAnsi"/>
                <w:lang w:val="en-US"/>
              </w:rPr>
            </w:pPr>
            <w:r w:rsidRPr="006E0276">
              <w:rPr>
                <w:rFonts w:cstheme="minorHAnsi"/>
                <w:lang w:val="en-US"/>
              </w:rPr>
              <w:t>For the Ordering Party</w:t>
            </w:r>
            <w:r w:rsidR="00D70AB7">
              <w:rPr>
                <w:rFonts w:cstheme="minorHAnsi"/>
                <w:lang w:val="en-US"/>
              </w:rPr>
              <w:t xml:space="preserve">        </w:t>
            </w:r>
            <w:r w:rsidRPr="006E0276">
              <w:rPr>
                <w:rFonts w:cstheme="minorHAnsi"/>
                <w:lang w:val="en-US"/>
              </w:rPr>
              <w:t>For the</w:t>
            </w:r>
            <w:r w:rsidR="00D70AB7">
              <w:rPr>
                <w:rFonts w:cstheme="minorHAnsi"/>
                <w:lang w:val="en-US"/>
              </w:rPr>
              <w:t xml:space="preserve"> </w:t>
            </w:r>
            <w:r w:rsidRPr="006E0276">
              <w:rPr>
                <w:rFonts w:cstheme="minorHAnsi"/>
                <w:lang w:val="en-US"/>
              </w:rPr>
              <w:t>Contractor:</w:t>
            </w:r>
          </w:p>
          <w:p w14:paraId="476CBB07" w14:textId="0F6D4527" w:rsidR="004F718F" w:rsidRPr="006E0276" w:rsidRDefault="004F718F" w:rsidP="006E0276">
            <w:pPr>
              <w:rPr>
                <w:rFonts w:cstheme="minorHAnsi"/>
                <w:lang w:val="en-US"/>
              </w:rPr>
            </w:pPr>
          </w:p>
          <w:p w14:paraId="314FE51E" w14:textId="6E02A2B6" w:rsidR="004F718F" w:rsidRPr="006E0276" w:rsidRDefault="004F718F" w:rsidP="006E0276">
            <w:pPr>
              <w:rPr>
                <w:rFonts w:cstheme="minorHAnsi"/>
                <w:lang w:val="en-US"/>
              </w:rPr>
            </w:pPr>
          </w:p>
          <w:p w14:paraId="6115871D" w14:textId="76290D23" w:rsidR="004F718F" w:rsidRPr="006E0276" w:rsidRDefault="004F718F" w:rsidP="006E0276">
            <w:pPr>
              <w:rPr>
                <w:rFonts w:cstheme="minorHAnsi"/>
                <w:lang w:val="en-US"/>
              </w:rPr>
            </w:pPr>
          </w:p>
          <w:p w14:paraId="11ED4DDD" w14:textId="1FE9DCA5" w:rsidR="004F718F" w:rsidRPr="006E0276" w:rsidRDefault="004F718F" w:rsidP="006E0276">
            <w:pPr>
              <w:rPr>
                <w:rFonts w:cstheme="minorHAnsi"/>
                <w:lang w:val="en-US"/>
              </w:rPr>
            </w:pPr>
          </w:p>
          <w:p w14:paraId="57D0C118" w14:textId="69C27331" w:rsidR="004F718F" w:rsidRPr="006E0276" w:rsidRDefault="004F718F" w:rsidP="006E0276">
            <w:pPr>
              <w:rPr>
                <w:rFonts w:cstheme="minorHAnsi"/>
                <w:lang w:val="en-US"/>
              </w:rPr>
            </w:pPr>
          </w:p>
          <w:p w14:paraId="7E8C9D31" w14:textId="63CA030E" w:rsidR="004F718F" w:rsidRPr="006E0276" w:rsidRDefault="004F718F" w:rsidP="006E0276">
            <w:pPr>
              <w:rPr>
                <w:rFonts w:cstheme="minorHAnsi"/>
                <w:lang w:val="en-US"/>
              </w:rPr>
            </w:pPr>
          </w:p>
          <w:p w14:paraId="73775B15" w14:textId="57E40B46" w:rsidR="004F718F" w:rsidRPr="006E0276" w:rsidRDefault="004F718F" w:rsidP="006E0276">
            <w:pPr>
              <w:rPr>
                <w:rFonts w:cstheme="minorHAnsi"/>
                <w:lang w:val="en-US"/>
              </w:rPr>
            </w:pPr>
          </w:p>
          <w:p w14:paraId="44EE1F40" w14:textId="62915871" w:rsidR="004F718F" w:rsidRPr="006E0276" w:rsidRDefault="004F718F" w:rsidP="006E0276">
            <w:pPr>
              <w:rPr>
                <w:rFonts w:cstheme="minorHAnsi"/>
                <w:lang w:val="en-US"/>
              </w:rPr>
            </w:pPr>
          </w:p>
          <w:p w14:paraId="7E31C65E" w14:textId="7CFAC2FC" w:rsidR="004F718F" w:rsidRPr="006E0276" w:rsidRDefault="004F718F" w:rsidP="006E0276">
            <w:pPr>
              <w:rPr>
                <w:rFonts w:cstheme="minorHAnsi"/>
                <w:lang w:val="en-US"/>
              </w:rPr>
            </w:pPr>
          </w:p>
          <w:p w14:paraId="56940879" w14:textId="3B1738E1" w:rsidR="004F718F" w:rsidRPr="006E0276" w:rsidRDefault="004F718F" w:rsidP="006E0276">
            <w:pPr>
              <w:rPr>
                <w:rFonts w:cstheme="minorHAnsi"/>
                <w:lang w:val="en-US"/>
              </w:rPr>
            </w:pPr>
          </w:p>
          <w:p w14:paraId="0815DB68" w14:textId="04EDE8FB" w:rsidR="004F718F" w:rsidRPr="006E0276" w:rsidRDefault="004F718F" w:rsidP="006E0276">
            <w:pPr>
              <w:rPr>
                <w:rFonts w:cstheme="minorHAnsi"/>
                <w:lang w:val="en-US"/>
              </w:rPr>
            </w:pPr>
          </w:p>
          <w:p w14:paraId="498EE944" w14:textId="360FA579" w:rsidR="004F718F" w:rsidRPr="006E0276" w:rsidRDefault="004F718F" w:rsidP="006E0276">
            <w:pPr>
              <w:rPr>
                <w:rFonts w:cstheme="minorHAnsi"/>
                <w:lang w:val="en-US"/>
              </w:rPr>
            </w:pPr>
          </w:p>
          <w:p w14:paraId="0A97B04C" w14:textId="114BE6F4" w:rsidR="004F718F" w:rsidRPr="006E0276" w:rsidRDefault="004F718F" w:rsidP="006E0276">
            <w:pPr>
              <w:rPr>
                <w:rFonts w:cstheme="minorHAnsi"/>
                <w:lang w:val="en-US"/>
              </w:rPr>
            </w:pPr>
          </w:p>
          <w:p w14:paraId="7852F7DF" w14:textId="77777777" w:rsidR="004F718F" w:rsidRPr="006E0276" w:rsidRDefault="004F718F" w:rsidP="006E0276">
            <w:pPr>
              <w:rPr>
                <w:rFonts w:cstheme="minorHAnsi"/>
                <w:lang w:val="en-US"/>
              </w:rPr>
            </w:pPr>
          </w:p>
        </w:tc>
      </w:tr>
    </w:tbl>
    <w:p w14:paraId="60D4636A" w14:textId="77777777" w:rsidR="00876C41" w:rsidRPr="006E0276" w:rsidRDefault="00876C41" w:rsidP="00D70AB7">
      <w:pPr>
        <w:spacing w:after="0" w:line="240" w:lineRule="auto"/>
        <w:rPr>
          <w:rFonts w:cstheme="minorHAnsi"/>
          <w:lang w:val="en-US"/>
        </w:rPr>
      </w:pPr>
    </w:p>
    <w:sectPr w:rsidR="00876C41" w:rsidRPr="006E0276" w:rsidSect="000F6612">
      <w:footerReference w:type="default" r:id="rId9"/>
      <w:pgSz w:w="11906" w:h="16838"/>
      <w:pgMar w:top="1418" w:right="1418" w:bottom="1985"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2B7CE" w14:textId="77777777" w:rsidR="00063E78" w:rsidRDefault="00063E78" w:rsidP="00844ACD">
      <w:pPr>
        <w:spacing w:after="0" w:line="240" w:lineRule="auto"/>
      </w:pPr>
      <w:r>
        <w:separator/>
      </w:r>
    </w:p>
  </w:endnote>
  <w:endnote w:type="continuationSeparator" w:id="0">
    <w:p w14:paraId="3CD4D572" w14:textId="77777777" w:rsidR="00063E78" w:rsidRDefault="00063E78" w:rsidP="00844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2F345" w14:textId="77777777" w:rsidR="00DA3D98" w:rsidRDefault="009306B3">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r>
      <w:fldChar w:fldCharType="begin"/>
    </w:r>
    <w:r>
      <w:instrText xml:space="preserve"> NUMPAGES </w:instrText>
    </w:r>
    <w:r>
      <w:fldChar w:fldCharType="separate"/>
    </w:r>
    <w:r w:rsidR="00554C27">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5CD8B" w14:textId="77777777" w:rsidR="00063E78" w:rsidRDefault="00063E78" w:rsidP="00844ACD">
      <w:pPr>
        <w:spacing w:after="0" w:line="240" w:lineRule="auto"/>
      </w:pPr>
      <w:r>
        <w:separator/>
      </w:r>
    </w:p>
  </w:footnote>
  <w:footnote w:type="continuationSeparator" w:id="0">
    <w:p w14:paraId="3AB4D9A7" w14:textId="77777777" w:rsidR="00063E78" w:rsidRDefault="00063E78" w:rsidP="00844A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924"/>
    <w:multiLevelType w:val="hybridMultilevel"/>
    <w:tmpl w:val="7A6E34D6"/>
    <w:lvl w:ilvl="0" w:tplc="754AF9DA">
      <w:start w:val="1"/>
      <w:numFmt w:val="upperRoman"/>
      <w:pStyle w:val="OznaczeniestronI"/>
      <w:lvlText w:val="%1."/>
      <w:lvlJc w:val="right"/>
      <w:pPr>
        <w:ind w:left="360" w:hanging="360"/>
      </w:pPr>
      <w:rPr>
        <w:rFonts w:cs="Times New Roman"/>
        <w:b/>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 w15:restartNumberingAfterBreak="0">
    <w:nsid w:val="025D48B2"/>
    <w:multiLevelType w:val="hybridMultilevel"/>
    <w:tmpl w:val="1CD68CA0"/>
    <w:lvl w:ilvl="0" w:tplc="10726506">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860A0F"/>
    <w:multiLevelType w:val="hybridMultilevel"/>
    <w:tmpl w:val="08A84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AE692B"/>
    <w:multiLevelType w:val="hybridMultilevel"/>
    <w:tmpl w:val="A33E1ECC"/>
    <w:lvl w:ilvl="0" w:tplc="D84C5FB2">
      <w:start w:val="1"/>
      <w:numFmt w:val="lowerLetter"/>
      <w:lvlText w:val="%1)"/>
      <w:lvlJc w:val="left"/>
      <w:pPr>
        <w:ind w:left="681" w:hanging="360"/>
      </w:pPr>
      <w:rPr>
        <w:rFonts w:hint="default"/>
      </w:rPr>
    </w:lvl>
    <w:lvl w:ilvl="1" w:tplc="04150019" w:tentative="1">
      <w:start w:val="1"/>
      <w:numFmt w:val="lowerLetter"/>
      <w:lvlText w:val="%2."/>
      <w:lvlJc w:val="left"/>
      <w:pPr>
        <w:ind w:left="1401" w:hanging="360"/>
      </w:pPr>
    </w:lvl>
    <w:lvl w:ilvl="2" w:tplc="0415001B" w:tentative="1">
      <w:start w:val="1"/>
      <w:numFmt w:val="lowerRoman"/>
      <w:lvlText w:val="%3."/>
      <w:lvlJc w:val="right"/>
      <w:pPr>
        <w:ind w:left="2121" w:hanging="180"/>
      </w:pPr>
    </w:lvl>
    <w:lvl w:ilvl="3" w:tplc="0415000F" w:tentative="1">
      <w:start w:val="1"/>
      <w:numFmt w:val="decimal"/>
      <w:lvlText w:val="%4."/>
      <w:lvlJc w:val="left"/>
      <w:pPr>
        <w:ind w:left="2841" w:hanging="360"/>
      </w:pPr>
    </w:lvl>
    <w:lvl w:ilvl="4" w:tplc="04150019" w:tentative="1">
      <w:start w:val="1"/>
      <w:numFmt w:val="lowerLetter"/>
      <w:lvlText w:val="%5."/>
      <w:lvlJc w:val="left"/>
      <w:pPr>
        <w:ind w:left="3561" w:hanging="360"/>
      </w:pPr>
    </w:lvl>
    <w:lvl w:ilvl="5" w:tplc="0415001B" w:tentative="1">
      <w:start w:val="1"/>
      <w:numFmt w:val="lowerRoman"/>
      <w:lvlText w:val="%6."/>
      <w:lvlJc w:val="right"/>
      <w:pPr>
        <w:ind w:left="4281" w:hanging="180"/>
      </w:pPr>
    </w:lvl>
    <w:lvl w:ilvl="6" w:tplc="0415000F" w:tentative="1">
      <w:start w:val="1"/>
      <w:numFmt w:val="decimal"/>
      <w:lvlText w:val="%7."/>
      <w:lvlJc w:val="left"/>
      <w:pPr>
        <w:ind w:left="5001" w:hanging="360"/>
      </w:pPr>
    </w:lvl>
    <w:lvl w:ilvl="7" w:tplc="04150019" w:tentative="1">
      <w:start w:val="1"/>
      <w:numFmt w:val="lowerLetter"/>
      <w:lvlText w:val="%8."/>
      <w:lvlJc w:val="left"/>
      <w:pPr>
        <w:ind w:left="5721" w:hanging="360"/>
      </w:pPr>
    </w:lvl>
    <w:lvl w:ilvl="8" w:tplc="0415001B" w:tentative="1">
      <w:start w:val="1"/>
      <w:numFmt w:val="lowerRoman"/>
      <w:lvlText w:val="%9."/>
      <w:lvlJc w:val="right"/>
      <w:pPr>
        <w:ind w:left="6441" w:hanging="180"/>
      </w:pPr>
    </w:lvl>
  </w:abstractNum>
  <w:abstractNum w:abstractNumId="4" w15:restartNumberingAfterBreak="0">
    <w:nsid w:val="02DE3BB8"/>
    <w:multiLevelType w:val="hybridMultilevel"/>
    <w:tmpl w:val="9DB82BD4"/>
    <w:lvl w:ilvl="0" w:tplc="0415000F">
      <w:start w:val="1"/>
      <w:numFmt w:val="decimal"/>
      <w:lvlText w:val="%1."/>
      <w:lvlJc w:val="left"/>
      <w:pPr>
        <w:ind w:left="1167" w:hanging="360"/>
      </w:pPr>
    </w:lvl>
    <w:lvl w:ilvl="1" w:tplc="04150019" w:tentative="1">
      <w:start w:val="1"/>
      <w:numFmt w:val="lowerLetter"/>
      <w:lvlText w:val="%2."/>
      <w:lvlJc w:val="left"/>
      <w:pPr>
        <w:ind w:left="1887" w:hanging="360"/>
      </w:pPr>
    </w:lvl>
    <w:lvl w:ilvl="2" w:tplc="0415001B" w:tentative="1">
      <w:start w:val="1"/>
      <w:numFmt w:val="lowerRoman"/>
      <w:lvlText w:val="%3."/>
      <w:lvlJc w:val="right"/>
      <w:pPr>
        <w:ind w:left="2607" w:hanging="180"/>
      </w:pPr>
    </w:lvl>
    <w:lvl w:ilvl="3" w:tplc="0415000F" w:tentative="1">
      <w:start w:val="1"/>
      <w:numFmt w:val="decimal"/>
      <w:lvlText w:val="%4."/>
      <w:lvlJc w:val="left"/>
      <w:pPr>
        <w:ind w:left="3327" w:hanging="360"/>
      </w:pPr>
    </w:lvl>
    <w:lvl w:ilvl="4" w:tplc="04150019" w:tentative="1">
      <w:start w:val="1"/>
      <w:numFmt w:val="lowerLetter"/>
      <w:lvlText w:val="%5."/>
      <w:lvlJc w:val="left"/>
      <w:pPr>
        <w:ind w:left="4047" w:hanging="360"/>
      </w:pPr>
    </w:lvl>
    <w:lvl w:ilvl="5" w:tplc="0415001B" w:tentative="1">
      <w:start w:val="1"/>
      <w:numFmt w:val="lowerRoman"/>
      <w:lvlText w:val="%6."/>
      <w:lvlJc w:val="right"/>
      <w:pPr>
        <w:ind w:left="4767" w:hanging="180"/>
      </w:pPr>
    </w:lvl>
    <w:lvl w:ilvl="6" w:tplc="0415000F" w:tentative="1">
      <w:start w:val="1"/>
      <w:numFmt w:val="decimal"/>
      <w:lvlText w:val="%7."/>
      <w:lvlJc w:val="left"/>
      <w:pPr>
        <w:ind w:left="5487" w:hanging="360"/>
      </w:pPr>
    </w:lvl>
    <w:lvl w:ilvl="7" w:tplc="04150019" w:tentative="1">
      <w:start w:val="1"/>
      <w:numFmt w:val="lowerLetter"/>
      <w:lvlText w:val="%8."/>
      <w:lvlJc w:val="left"/>
      <w:pPr>
        <w:ind w:left="6207" w:hanging="360"/>
      </w:pPr>
    </w:lvl>
    <w:lvl w:ilvl="8" w:tplc="0415001B" w:tentative="1">
      <w:start w:val="1"/>
      <w:numFmt w:val="lowerRoman"/>
      <w:lvlText w:val="%9."/>
      <w:lvlJc w:val="right"/>
      <w:pPr>
        <w:ind w:left="6927" w:hanging="180"/>
      </w:pPr>
    </w:lvl>
  </w:abstractNum>
  <w:abstractNum w:abstractNumId="5" w15:restartNumberingAfterBreak="0">
    <w:nsid w:val="03A92570"/>
    <w:multiLevelType w:val="hybridMultilevel"/>
    <w:tmpl w:val="15EAFB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6D0BFB"/>
    <w:multiLevelType w:val="hybridMultilevel"/>
    <w:tmpl w:val="8536C74C"/>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06675C"/>
    <w:multiLevelType w:val="hybridMultilevel"/>
    <w:tmpl w:val="7E061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5B77DFC"/>
    <w:multiLevelType w:val="hybridMultilevel"/>
    <w:tmpl w:val="4A4EE4C4"/>
    <w:lvl w:ilvl="0" w:tplc="12E432AC">
      <w:start w:val="1"/>
      <w:numFmt w:val="lowerLetter"/>
      <w:lvlText w:val="%1)"/>
      <w:lvlJc w:val="left"/>
      <w:pPr>
        <w:ind w:left="964" w:hanging="360"/>
      </w:pPr>
      <w:rPr>
        <w:rFonts w:hint="default"/>
      </w:rPr>
    </w:lvl>
    <w:lvl w:ilvl="1" w:tplc="04150019" w:tentative="1">
      <w:start w:val="1"/>
      <w:numFmt w:val="lowerLetter"/>
      <w:lvlText w:val="%2."/>
      <w:lvlJc w:val="left"/>
      <w:pPr>
        <w:ind w:left="1684" w:hanging="360"/>
      </w:pPr>
    </w:lvl>
    <w:lvl w:ilvl="2" w:tplc="0415001B" w:tentative="1">
      <w:start w:val="1"/>
      <w:numFmt w:val="lowerRoman"/>
      <w:lvlText w:val="%3."/>
      <w:lvlJc w:val="right"/>
      <w:pPr>
        <w:ind w:left="2404" w:hanging="180"/>
      </w:pPr>
    </w:lvl>
    <w:lvl w:ilvl="3" w:tplc="0415000F" w:tentative="1">
      <w:start w:val="1"/>
      <w:numFmt w:val="decimal"/>
      <w:lvlText w:val="%4."/>
      <w:lvlJc w:val="left"/>
      <w:pPr>
        <w:ind w:left="3124" w:hanging="360"/>
      </w:pPr>
    </w:lvl>
    <w:lvl w:ilvl="4" w:tplc="04150019" w:tentative="1">
      <w:start w:val="1"/>
      <w:numFmt w:val="lowerLetter"/>
      <w:lvlText w:val="%5."/>
      <w:lvlJc w:val="left"/>
      <w:pPr>
        <w:ind w:left="3844" w:hanging="360"/>
      </w:pPr>
    </w:lvl>
    <w:lvl w:ilvl="5" w:tplc="0415001B" w:tentative="1">
      <w:start w:val="1"/>
      <w:numFmt w:val="lowerRoman"/>
      <w:lvlText w:val="%6."/>
      <w:lvlJc w:val="right"/>
      <w:pPr>
        <w:ind w:left="4564" w:hanging="180"/>
      </w:pPr>
    </w:lvl>
    <w:lvl w:ilvl="6" w:tplc="0415000F" w:tentative="1">
      <w:start w:val="1"/>
      <w:numFmt w:val="decimal"/>
      <w:lvlText w:val="%7."/>
      <w:lvlJc w:val="left"/>
      <w:pPr>
        <w:ind w:left="5284" w:hanging="360"/>
      </w:pPr>
    </w:lvl>
    <w:lvl w:ilvl="7" w:tplc="04150019" w:tentative="1">
      <w:start w:val="1"/>
      <w:numFmt w:val="lowerLetter"/>
      <w:lvlText w:val="%8."/>
      <w:lvlJc w:val="left"/>
      <w:pPr>
        <w:ind w:left="6004" w:hanging="360"/>
      </w:pPr>
    </w:lvl>
    <w:lvl w:ilvl="8" w:tplc="0415001B" w:tentative="1">
      <w:start w:val="1"/>
      <w:numFmt w:val="lowerRoman"/>
      <w:lvlText w:val="%9."/>
      <w:lvlJc w:val="right"/>
      <w:pPr>
        <w:ind w:left="6724" w:hanging="180"/>
      </w:pPr>
    </w:lvl>
  </w:abstractNum>
  <w:abstractNum w:abstractNumId="9" w15:restartNumberingAfterBreak="0">
    <w:nsid w:val="07057801"/>
    <w:multiLevelType w:val="hybridMultilevel"/>
    <w:tmpl w:val="FB929B12"/>
    <w:lvl w:ilvl="0" w:tplc="6B1A2230">
      <w:start w:val="1"/>
      <w:numFmt w:val="decimal"/>
      <w:lvlText w:val="%1)"/>
      <w:lvlJc w:val="left"/>
      <w:pPr>
        <w:ind w:left="670" w:hanging="360"/>
      </w:pPr>
      <w:rPr>
        <w:rFonts w:hint="default"/>
      </w:rPr>
    </w:lvl>
    <w:lvl w:ilvl="1" w:tplc="04150019" w:tentative="1">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0" w15:restartNumberingAfterBreak="0">
    <w:nsid w:val="08322274"/>
    <w:multiLevelType w:val="hybridMultilevel"/>
    <w:tmpl w:val="50265794"/>
    <w:lvl w:ilvl="0" w:tplc="48B823C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290991"/>
    <w:multiLevelType w:val="hybridMultilevel"/>
    <w:tmpl w:val="55C6F586"/>
    <w:lvl w:ilvl="0" w:tplc="FFD078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BA5D47"/>
    <w:multiLevelType w:val="hybridMultilevel"/>
    <w:tmpl w:val="7E0617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AA3850"/>
    <w:multiLevelType w:val="hybridMultilevel"/>
    <w:tmpl w:val="CD26B6DE"/>
    <w:lvl w:ilvl="0" w:tplc="FFFFFFFF">
      <w:start w:val="1"/>
      <w:numFmt w:val="decimal"/>
      <w:lvlText w:val="%1."/>
      <w:lvlJc w:val="left"/>
      <w:pPr>
        <w:ind w:left="1020" w:hanging="360"/>
      </w:pPr>
      <w:rPr>
        <w:rFonts w:hint="default"/>
      </w:rPr>
    </w:lvl>
    <w:lvl w:ilvl="1" w:tplc="FFFFFFFF" w:tentative="1">
      <w:start w:val="1"/>
      <w:numFmt w:val="lowerLetter"/>
      <w:lvlText w:val="%2."/>
      <w:lvlJc w:val="left"/>
      <w:pPr>
        <w:ind w:left="1740" w:hanging="360"/>
      </w:pPr>
    </w:lvl>
    <w:lvl w:ilvl="2" w:tplc="142E8152">
      <w:start w:val="1"/>
      <w:numFmt w:val="decimal"/>
      <w:lvlText w:val="%3."/>
      <w:lvlJc w:val="left"/>
      <w:pPr>
        <w:ind w:left="2367" w:hanging="360"/>
      </w:pPr>
      <w:rPr>
        <w:rFonts w:hint="default"/>
      </w:rPr>
    </w:lvl>
    <w:lvl w:ilvl="3" w:tplc="FFFFFFFF" w:tentative="1">
      <w:start w:val="1"/>
      <w:numFmt w:val="decimal"/>
      <w:lvlText w:val="%4."/>
      <w:lvlJc w:val="left"/>
      <w:pPr>
        <w:ind w:left="3180" w:hanging="360"/>
      </w:pPr>
    </w:lvl>
    <w:lvl w:ilvl="4" w:tplc="FFFFFFFF" w:tentative="1">
      <w:start w:val="1"/>
      <w:numFmt w:val="lowerLetter"/>
      <w:lvlText w:val="%5."/>
      <w:lvlJc w:val="left"/>
      <w:pPr>
        <w:ind w:left="3900" w:hanging="360"/>
      </w:pPr>
    </w:lvl>
    <w:lvl w:ilvl="5" w:tplc="FFFFFFFF" w:tentative="1">
      <w:start w:val="1"/>
      <w:numFmt w:val="lowerRoman"/>
      <w:lvlText w:val="%6."/>
      <w:lvlJc w:val="right"/>
      <w:pPr>
        <w:ind w:left="4620" w:hanging="180"/>
      </w:pPr>
    </w:lvl>
    <w:lvl w:ilvl="6" w:tplc="FFFFFFFF" w:tentative="1">
      <w:start w:val="1"/>
      <w:numFmt w:val="decimal"/>
      <w:lvlText w:val="%7."/>
      <w:lvlJc w:val="left"/>
      <w:pPr>
        <w:ind w:left="5340" w:hanging="360"/>
      </w:pPr>
    </w:lvl>
    <w:lvl w:ilvl="7" w:tplc="FFFFFFFF" w:tentative="1">
      <w:start w:val="1"/>
      <w:numFmt w:val="lowerLetter"/>
      <w:lvlText w:val="%8."/>
      <w:lvlJc w:val="left"/>
      <w:pPr>
        <w:ind w:left="6060" w:hanging="360"/>
      </w:pPr>
    </w:lvl>
    <w:lvl w:ilvl="8" w:tplc="FFFFFFFF" w:tentative="1">
      <w:start w:val="1"/>
      <w:numFmt w:val="lowerRoman"/>
      <w:lvlText w:val="%9."/>
      <w:lvlJc w:val="right"/>
      <w:pPr>
        <w:ind w:left="6780" w:hanging="180"/>
      </w:pPr>
    </w:lvl>
  </w:abstractNum>
  <w:abstractNum w:abstractNumId="14" w15:restartNumberingAfterBreak="0">
    <w:nsid w:val="0BF55E8C"/>
    <w:multiLevelType w:val="hybridMultilevel"/>
    <w:tmpl w:val="F35EFC0E"/>
    <w:lvl w:ilvl="0" w:tplc="FFFFFFFF">
      <w:start w:val="5"/>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C3D35B0"/>
    <w:multiLevelType w:val="hybridMultilevel"/>
    <w:tmpl w:val="C81A414A"/>
    <w:lvl w:ilvl="0" w:tplc="F5AA1E14">
      <w:start w:val="1"/>
      <w:numFmt w:val="decimal"/>
      <w:lvlText w:val="%1."/>
      <w:lvlJc w:val="left"/>
      <w:pPr>
        <w:ind w:left="711" w:hanging="39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CC47C5"/>
    <w:multiLevelType w:val="hybridMultilevel"/>
    <w:tmpl w:val="663475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324F0F"/>
    <w:multiLevelType w:val="hybridMultilevel"/>
    <w:tmpl w:val="893AF8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1AE7B8C"/>
    <w:multiLevelType w:val="hybridMultilevel"/>
    <w:tmpl w:val="DFB4987C"/>
    <w:lvl w:ilvl="0" w:tplc="FFD078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1C5600D"/>
    <w:multiLevelType w:val="hybridMultilevel"/>
    <w:tmpl w:val="1FA663DA"/>
    <w:lvl w:ilvl="0" w:tplc="FFFFFFFF">
      <w:start w:val="3"/>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3DA3B6F"/>
    <w:multiLevelType w:val="hybridMultilevel"/>
    <w:tmpl w:val="61126CF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8930666"/>
    <w:multiLevelType w:val="multilevel"/>
    <w:tmpl w:val="2C60C386"/>
    <w:lvl w:ilvl="0">
      <w:start w:val="12"/>
      <w:numFmt w:val="decimal"/>
      <w:lvlText w:val="%1."/>
      <w:lvlJc w:val="left"/>
      <w:pPr>
        <w:ind w:left="435" w:hanging="435"/>
      </w:pPr>
      <w:rPr>
        <w:rFonts w:hint="default"/>
      </w:rPr>
    </w:lvl>
    <w:lvl w:ilvl="1">
      <w:start w:val="1"/>
      <w:numFmt w:val="decimal"/>
      <w:lvlText w:val="%1.%2."/>
      <w:lvlJc w:val="left"/>
      <w:pPr>
        <w:ind w:left="1101" w:hanging="435"/>
      </w:pPr>
      <w:rPr>
        <w:rFonts w:hint="default"/>
      </w:rPr>
    </w:lvl>
    <w:lvl w:ilvl="2">
      <w:start w:val="1"/>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22" w15:restartNumberingAfterBreak="0">
    <w:nsid w:val="1D2713A5"/>
    <w:multiLevelType w:val="hybridMultilevel"/>
    <w:tmpl w:val="FC56074C"/>
    <w:lvl w:ilvl="0" w:tplc="FBE2BA84">
      <w:start w:val="23"/>
      <w:numFmt w:val="lowerLetter"/>
      <w:lvlText w:val="%1)"/>
      <w:lvlJc w:val="left"/>
      <w:pPr>
        <w:ind w:left="1107" w:hanging="360"/>
      </w:pPr>
      <w:rPr>
        <w:rFonts w:hint="default"/>
      </w:rPr>
    </w:lvl>
    <w:lvl w:ilvl="1" w:tplc="04150019" w:tentative="1">
      <w:start w:val="1"/>
      <w:numFmt w:val="lowerLetter"/>
      <w:lvlText w:val="%2."/>
      <w:lvlJc w:val="left"/>
      <w:pPr>
        <w:ind w:left="1827" w:hanging="360"/>
      </w:pPr>
    </w:lvl>
    <w:lvl w:ilvl="2" w:tplc="0415001B" w:tentative="1">
      <w:start w:val="1"/>
      <w:numFmt w:val="lowerRoman"/>
      <w:lvlText w:val="%3."/>
      <w:lvlJc w:val="right"/>
      <w:pPr>
        <w:ind w:left="2547" w:hanging="180"/>
      </w:pPr>
    </w:lvl>
    <w:lvl w:ilvl="3" w:tplc="0415000F" w:tentative="1">
      <w:start w:val="1"/>
      <w:numFmt w:val="decimal"/>
      <w:lvlText w:val="%4."/>
      <w:lvlJc w:val="left"/>
      <w:pPr>
        <w:ind w:left="3267" w:hanging="360"/>
      </w:pPr>
    </w:lvl>
    <w:lvl w:ilvl="4" w:tplc="04150019" w:tentative="1">
      <w:start w:val="1"/>
      <w:numFmt w:val="lowerLetter"/>
      <w:lvlText w:val="%5."/>
      <w:lvlJc w:val="left"/>
      <w:pPr>
        <w:ind w:left="3987" w:hanging="360"/>
      </w:pPr>
    </w:lvl>
    <w:lvl w:ilvl="5" w:tplc="0415001B" w:tentative="1">
      <w:start w:val="1"/>
      <w:numFmt w:val="lowerRoman"/>
      <w:lvlText w:val="%6."/>
      <w:lvlJc w:val="right"/>
      <w:pPr>
        <w:ind w:left="4707" w:hanging="180"/>
      </w:pPr>
    </w:lvl>
    <w:lvl w:ilvl="6" w:tplc="0415000F" w:tentative="1">
      <w:start w:val="1"/>
      <w:numFmt w:val="decimal"/>
      <w:lvlText w:val="%7."/>
      <w:lvlJc w:val="left"/>
      <w:pPr>
        <w:ind w:left="5427" w:hanging="360"/>
      </w:pPr>
    </w:lvl>
    <w:lvl w:ilvl="7" w:tplc="04150019" w:tentative="1">
      <w:start w:val="1"/>
      <w:numFmt w:val="lowerLetter"/>
      <w:lvlText w:val="%8."/>
      <w:lvlJc w:val="left"/>
      <w:pPr>
        <w:ind w:left="6147" w:hanging="360"/>
      </w:pPr>
    </w:lvl>
    <w:lvl w:ilvl="8" w:tplc="0415001B" w:tentative="1">
      <w:start w:val="1"/>
      <w:numFmt w:val="lowerRoman"/>
      <w:lvlText w:val="%9."/>
      <w:lvlJc w:val="right"/>
      <w:pPr>
        <w:ind w:left="6867" w:hanging="180"/>
      </w:pPr>
    </w:lvl>
  </w:abstractNum>
  <w:abstractNum w:abstractNumId="23" w15:restartNumberingAfterBreak="0">
    <w:nsid w:val="1D672EDA"/>
    <w:multiLevelType w:val="hybridMultilevel"/>
    <w:tmpl w:val="5A001D34"/>
    <w:lvl w:ilvl="0" w:tplc="9DB0E43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251CB5"/>
    <w:multiLevelType w:val="hybridMultilevel"/>
    <w:tmpl w:val="5C72147A"/>
    <w:lvl w:ilvl="0" w:tplc="FF8AE5CA">
      <w:start w:val="1"/>
      <w:numFmt w:val="decimal"/>
      <w:lvlText w:val="%1."/>
      <w:lvlJc w:val="left"/>
      <w:pPr>
        <w:ind w:left="1351" w:hanging="360"/>
      </w:pPr>
      <w:rPr>
        <w:b/>
        <w:bCs/>
      </w:rPr>
    </w:lvl>
    <w:lvl w:ilvl="1" w:tplc="04150019" w:tentative="1">
      <w:start w:val="1"/>
      <w:numFmt w:val="lowerLetter"/>
      <w:lvlText w:val="%2."/>
      <w:lvlJc w:val="left"/>
      <w:pPr>
        <w:ind w:left="1761" w:hanging="360"/>
      </w:pPr>
    </w:lvl>
    <w:lvl w:ilvl="2" w:tplc="0415001B" w:tentative="1">
      <w:start w:val="1"/>
      <w:numFmt w:val="lowerRoman"/>
      <w:lvlText w:val="%3."/>
      <w:lvlJc w:val="right"/>
      <w:pPr>
        <w:ind w:left="2481" w:hanging="180"/>
      </w:pPr>
    </w:lvl>
    <w:lvl w:ilvl="3" w:tplc="0415000F" w:tentative="1">
      <w:start w:val="1"/>
      <w:numFmt w:val="decimal"/>
      <w:lvlText w:val="%4."/>
      <w:lvlJc w:val="left"/>
      <w:pPr>
        <w:ind w:left="3201" w:hanging="360"/>
      </w:pPr>
    </w:lvl>
    <w:lvl w:ilvl="4" w:tplc="04150019" w:tentative="1">
      <w:start w:val="1"/>
      <w:numFmt w:val="lowerLetter"/>
      <w:lvlText w:val="%5."/>
      <w:lvlJc w:val="left"/>
      <w:pPr>
        <w:ind w:left="3921" w:hanging="360"/>
      </w:pPr>
    </w:lvl>
    <w:lvl w:ilvl="5" w:tplc="0415001B" w:tentative="1">
      <w:start w:val="1"/>
      <w:numFmt w:val="lowerRoman"/>
      <w:lvlText w:val="%6."/>
      <w:lvlJc w:val="right"/>
      <w:pPr>
        <w:ind w:left="4641" w:hanging="180"/>
      </w:pPr>
    </w:lvl>
    <w:lvl w:ilvl="6" w:tplc="0415000F" w:tentative="1">
      <w:start w:val="1"/>
      <w:numFmt w:val="decimal"/>
      <w:lvlText w:val="%7."/>
      <w:lvlJc w:val="left"/>
      <w:pPr>
        <w:ind w:left="5361" w:hanging="360"/>
      </w:pPr>
    </w:lvl>
    <w:lvl w:ilvl="7" w:tplc="04150019" w:tentative="1">
      <w:start w:val="1"/>
      <w:numFmt w:val="lowerLetter"/>
      <w:lvlText w:val="%8."/>
      <w:lvlJc w:val="left"/>
      <w:pPr>
        <w:ind w:left="6081" w:hanging="360"/>
      </w:pPr>
    </w:lvl>
    <w:lvl w:ilvl="8" w:tplc="0415001B" w:tentative="1">
      <w:start w:val="1"/>
      <w:numFmt w:val="lowerRoman"/>
      <w:lvlText w:val="%9."/>
      <w:lvlJc w:val="right"/>
      <w:pPr>
        <w:ind w:left="6801" w:hanging="180"/>
      </w:pPr>
    </w:lvl>
  </w:abstractNum>
  <w:abstractNum w:abstractNumId="25" w15:restartNumberingAfterBreak="0">
    <w:nsid w:val="1E705C54"/>
    <w:multiLevelType w:val="hybridMultilevel"/>
    <w:tmpl w:val="85D4AF84"/>
    <w:lvl w:ilvl="0" w:tplc="FFD078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A97007"/>
    <w:multiLevelType w:val="hybridMultilevel"/>
    <w:tmpl w:val="8D2C581E"/>
    <w:lvl w:ilvl="0" w:tplc="FF8AE5CA">
      <w:start w:val="1"/>
      <w:numFmt w:val="decimal"/>
      <w:lvlText w:val="%1."/>
      <w:lvlJc w:val="left"/>
      <w:pPr>
        <w:ind w:left="1030" w:hanging="360"/>
      </w:pPr>
      <w:rPr>
        <w:b/>
        <w:bCs/>
      </w:rPr>
    </w:lvl>
    <w:lvl w:ilvl="1" w:tplc="04150019" w:tentative="1">
      <w:start w:val="1"/>
      <w:numFmt w:val="lowerLetter"/>
      <w:lvlText w:val="%2."/>
      <w:lvlJc w:val="left"/>
      <w:pPr>
        <w:ind w:left="1750" w:hanging="360"/>
      </w:pPr>
    </w:lvl>
    <w:lvl w:ilvl="2" w:tplc="0415001B" w:tentative="1">
      <w:start w:val="1"/>
      <w:numFmt w:val="lowerRoman"/>
      <w:lvlText w:val="%3."/>
      <w:lvlJc w:val="right"/>
      <w:pPr>
        <w:ind w:left="2470" w:hanging="180"/>
      </w:pPr>
    </w:lvl>
    <w:lvl w:ilvl="3" w:tplc="0415000F" w:tentative="1">
      <w:start w:val="1"/>
      <w:numFmt w:val="decimal"/>
      <w:lvlText w:val="%4."/>
      <w:lvlJc w:val="left"/>
      <w:pPr>
        <w:ind w:left="3190" w:hanging="360"/>
      </w:pPr>
    </w:lvl>
    <w:lvl w:ilvl="4" w:tplc="04150019" w:tentative="1">
      <w:start w:val="1"/>
      <w:numFmt w:val="lowerLetter"/>
      <w:lvlText w:val="%5."/>
      <w:lvlJc w:val="left"/>
      <w:pPr>
        <w:ind w:left="3910" w:hanging="360"/>
      </w:pPr>
    </w:lvl>
    <w:lvl w:ilvl="5" w:tplc="0415001B" w:tentative="1">
      <w:start w:val="1"/>
      <w:numFmt w:val="lowerRoman"/>
      <w:lvlText w:val="%6."/>
      <w:lvlJc w:val="right"/>
      <w:pPr>
        <w:ind w:left="4630" w:hanging="180"/>
      </w:pPr>
    </w:lvl>
    <w:lvl w:ilvl="6" w:tplc="0415000F" w:tentative="1">
      <w:start w:val="1"/>
      <w:numFmt w:val="decimal"/>
      <w:lvlText w:val="%7."/>
      <w:lvlJc w:val="left"/>
      <w:pPr>
        <w:ind w:left="5350" w:hanging="360"/>
      </w:pPr>
    </w:lvl>
    <w:lvl w:ilvl="7" w:tplc="04150019" w:tentative="1">
      <w:start w:val="1"/>
      <w:numFmt w:val="lowerLetter"/>
      <w:lvlText w:val="%8."/>
      <w:lvlJc w:val="left"/>
      <w:pPr>
        <w:ind w:left="6070" w:hanging="360"/>
      </w:pPr>
    </w:lvl>
    <w:lvl w:ilvl="8" w:tplc="0415001B" w:tentative="1">
      <w:start w:val="1"/>
      <w:numFmt w:val="lowerRoman"/>
      <w:lvlText w:val="%9."/>
      <w:lvlJc w:val="right"/>
      <w:pPr>
        <w:ind w:left="6790" w:hanging="180"/>
      </w:pPr>
    </w:lvl>
  </w:abstractNum>
  <w:abstractNum w:abstractNumId="27" w15:restartNumberingAfterBreak="0">
    <w:nsid w:val="1F82703F"/>
    <w:multiLevelType w:val="hybridMultilevel"/>
    <w:tmpl w:val="CA68A328"/>
    <w:lvl w:ilvl="0" w:tplc="FFD078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95DE1"/>
    <w:multiLevelType w:val="hybridMultilevel"/>
    <w:tmpl w:val="F32EB1B6"/>
    <w:lvl w:ilvl="0" w:tplc="142E8152">
      <w:start w:val="1"/>
      <w:numFmt w:val="decimal"/>
      <w:lvlText w:val="%1."/>
      <w:lvlJc w:val="left"/>
      <w:pPr>
        <w:ind w:left="1041" w:hanging="360"/>
      </w:pPr>
      <w:rPr>
        <w:rFonts w:hint="default"/>
      </w:rPr>
    </w:lvl>
    <w:lvl w:ilvl="1" w:tplc="04150019" w:tentative="1">
      <w:start w:val="1"/>
      <w:numFmt w:val="lowerLetter"/>
      <w:lvlText w:val="%2."/>
      <w:lvlJc w:val="left"/>
      <w:pPr>
        <w:ind w:left="1761" w:hanging="360"/>
      </w:pPr>
    </w:lvl>
    <w:lvl w:ilvl="2" w:tplc="0415001B" w:tentative="1">
      <w:start w:val="1"/>
      <w:numFmt w:val="lowerRoman"/>
      <w:lvlText w:val="%3."/>
      <w:lvlJc w:val="right"/>
      <w:pPr>
        <w:ind w:left="2481" w:hanging="180"/>
      </w:pPr>
    </w:lvl>
    <w:lvl w:ilvl="3" w:tplc="0415000F" w:tentative="1">
      <w:start w:val="1"/>
      <w:numFmt w:val="decimal"/>
      <w:lvlText w:val="%4."/>
      <w:lvlJc w:val="left"/>
      <w:pPr>
        <w:ind w:left="3201" w:hanging="360"/>
      </w:pPr>
    </w:lvl>
    <w:lvl w:ilvl="4" w:tplc="04150019" w:tentative="1">
      <w:start w:val="1"/>
      <w:numFmt w:val="lowerLetter"/>
      <w:lvlText w:val="%5."/>
      <w:lvlJc w:val="left"/>
      <w:pPr>
        <w:ind w:left="3921" w:hanging="360"/>
      </w:pPr>
    </w:lvl>
    <w:lvl w:ilvl="5" w:tplc="0415001B" w:tentative="1">
      <w:start w:val="1"/>
      <w:numFmt w:val="lowerRoman"/>
      <w:lvlText w:val="%6."/>
      <w:lvlJc w:val="right"/>
      <w:pPr>
        <w:ind w:left="4641" w:hanging="180"/>
      </w:pPr>
    </w:lvl>
    <w:lvl w:ilvl="6" w:tplc="0415000F" w:tentative="1">
      <w:start w:val="1"/>
      <w:numFmt w:val="decimal"/>
      <w:lvlText w:val="%7."/>
      <w:lvlJc w:val="left"/>
      <w:pPr>
        <w:ind w:left="5361" w:hanging="360"/>
      </w:pPr>
    </w:lvl>
    <w:lvl w:ilvl="7" w:tplc="04150019" w:tentative="1">
      <w:start w:val="1"/>
      <w:numFmt w:val="lowerLetter"/>
      <w:lvlText w:val="%8."/>
      <w:lvlJc w:val="left"/>
      <w:pPr>
        <w:ind w:left="6081" w:hanging="360"/>
      </w:pPr>
    </w:lvl>
    <w:lvl w:ilvl="8" w:tplc="0415001B" w:tentative="1">
      <w:start w:val="1"/>
      <w:numFmt w:val="lowerRoman"/>
      <w:lvlText w:val="%9."/>
      <w:lvlJc w:val="right"/>
      <w:pPr>
        <w:ind w:left="6801" w:hanging="180"/>
      </w:pPr>
    </w:lvl>
  </w:abstractNum>
  <w:abstractNum w:abstractNumId="29" w15:restartNumberingAfterBreak="0">
    <w:nsid w:val="200222D0"/>
    <w:multiLevelType w:val="hybridMultilevel"/>
    <w:tmpl w:val="67189B6E"/>
    <w:lvl w:ilvl="0" w:tplc="FFD078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AB66FA"/>
    <w:multiLevelType w:val="hybridMultilevel"/>
    <w:tmpl w:val="925A24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18B7EC3"/>
    <w:multiLevelType w:val="hybridMultilevel"/>
    <w:tmpl w:val="EAD6A246"/>
    <w:lvl w:ilvl="0" w:tplc="1B305818">
      <w:start w:val="1"/>
      <w:numFmt w:val="decimal"/>
      <w:lvlText w:val="%1."/>
      <w:lvlJc w:val="left"/>
      <w:pPr>
        <w:ind w:left="670" w:hanging="360"/>
      </w:pPr>
      <w:rPr>
        <w:rFonts w:hint="default"/>
      </w:rPr>
    </w:lvl>
    <w:lvl w:ilvl="1" w:tplc="04150019" w:tentative="1">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32" w15:restartNumberingAfterBreak="0">
    <w:nsid w:val="219345C1"/>
    <w:multiLevelType w:val="multilevel"/>
    <w:tmpl w:val="1E2CD138"/>
    <w:lvl w:ilvl="0">
      <w:start w:val="1"/>
      <w:numFmt w:val="decimal"/>
      <w:lvlText w:val="%1."/>
      <w:lvlJc w:val="left"/>
      <w:pPr>
        <w:ind w:left="360" w:hanging="360"/>
      </w:pPr>
      <w:rPr>
        <w:rFonts w:hint="default"/>
      </w:rPr>
    </w:lvl>
    <w:lvl w:ilvl="1">
      <w:start w:val="1"/>
      <w:numFmt w:val="none"/>
      <w:lvlText w:val="2.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1CC52C0"/>
    <w:multiLevelType w:val="hybridMultilevel"/>
    <w:tmpl w:val="46FEDB06"/>
    <w:lvl w:ilvl="0" w:tplc="4C12A7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1F0372D"/>
    <w:multiLevelType w:val="hybridMultilevel"/>
    <w:tmpl w:val="D4CC2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7CC757E"/>
    <w:multiLevelType w:val="hybridMultilevel"/>
    <w:tmpl w:val="725CCDE6"/>
    <w:lvl w:ilvl="0" w:tplc="751AD6D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B910748"/>
    <w:multiLevelType w:val="hybridMultilevel"/>
    <w:tmpl w:val="EE46A1C6"/>
    <w:lvl w:ilvl="0" w:tplc="ADE836B8">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C1612FC"/>
    <w:multiLevelType w:val="hybridMultilevel"/>
    <w:tmpl w:val="8E444870"/>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C295BD7"/>
    <w:multiLevelType w:val="hybridMultilevel"/>
    <w:tmpl w:val="0D42FB70"/>
    <w:lvl w:ilvl="0" w:tplc="FFFFFFFF">
      <w:start w:val="1"/>
      <w:numFmt w:val="decimal"/>
      <w:lvlText w:val="%1)"/>
      <w:lvlJc w:val="left"/>
      <w:pPr>
        <w:ind w:left="747" w:hanging="360"/>
      </w:pPr>
    </w:lvl>
    <w:lvl w:ilvl="1" w:tplc="FFFFFFFF">
      <w:start w:val="1"/>
      <w:numFmt w:val="decimal"/>
      <w:lvlText w:val="%2)"/>
      <w:lvlJc w:val="left"/>
      <w:pPr>
        <w:ind w:left="720" w:hanging="360"/>
      </w:pPr>
      <w:rPr>
        <w:b/>
        <w:bCs/>
      </w:rPr>
    </w:lvl>
    <w:lvl w:ilvl="2" w:tplc="A5E27BAE">
      <w:start w:val="1"/>
      <w:numFmt w:val="decimal"/>
      <w:lvlText w:val="%3."/>
      <w:lvlJc w:val="left"/>
      <w:pPr>
        <w:ind w:left="2367" w:hanging="360"/>
      </w:pPr>
      <w:rPr>
        <w:rFonts w:hint="default"/>
        <w:b/>
        <w:bCs/>
      </w:rPr>
    </w:lvl>
    <w:lvl w:ilvl="3" w:tplc="FFFFFFFF">
      <w:start w:val="1"/>
      <w:numFmt w:val="lowerLetter"/>
      <w:lvlText w:val="%4)"/>
      <w:lvlJc w:val="left"/>
      <w:pPr>
        <w:ind w:left="2907" w:hanging="360"/>
      </w:pPr>
      <w:rPr>
        <w:rFonts w:hint="default"/>
      </w:rPr>
    </w:lvl>
    <w:lvl w:ilvl="4" w:tplc="FFFFFFFF" w:tentative="1">
      <w:start w:val="1"/>
      <w:numFmt w:val="lowerLetter"/>
      <w:lvlText w:val="%5."/>
      <w:lvlJc w:val="left"/>
      <w:pPr>
        <w:ind w:left="3627" w:hanging="360"/>
      </w:pPr>
    </w:lvl>
    <w:lvl w:ilvl="5" w:tplc="FFFFFFFF" w:tentative="1">
      <w:start w:val="1"/>
      <w:numFmt w:val="lowerRoman"/>
      <w:lvlText w:val="%6."/>
      <w:lvlJc w:val="right"/>
      <w:pPr>
        <w:ind w:left="4347" w:hanging="180"/>
      </w:pPr>
    </w:lvl>
    <w:lvl w:ilvl="6" w:tplc="FFFFFFFF" w:tentative="1">
      <w:start w:val="1"/>
      <w:numFmt w:val="decimal"/>
      <w:lvlText w:val="%7."/>
      <w:lvlJc w:val="left"/>
      <w:pPr>
        <w:ind w:left="5067" w:hanging="360"/>
      </w:pPr>
    </w:lvl>
    <w:lvl w:ilvl="7" w:tplc="FFFFFFFF" w:tentative="1">
      <w:start w:val="1"/>
      <w:numFmt w:val="lowerLetter"/>
      <w:lvlText w:val="%8."/>
      <w:lvlJc w:val="left"/>
      <w:pPr>
        <w:ind w:left="5787" w:hanging="360"/>
      </w:pPr>
    </w:lvl>
    <w:lvl w:ilvl="8" w:tplc="FFFFFFFF" w:tentative="1">
      <w:start w:val="1"/>
      <w:numFmt w:val="lowerRoman"/>
      <w:lvlText w:val="%9."/>
      <w:lvlJc w:val="right"/>
      <w:pPr>
        <w:ind w:left="6507" w:hanging="180"/>
      </w:pPr>
    </w:lvl>
  </w:abstractNum>
  <w:abstractNum w:abstractNumId="39" w15:restartNumberingAfterBreak="0">
    <w:nsid w:val="2D815935"/>
    <w:multiLevelType w:val="multilevel"/>
    <w:tmpl w:val="0EF66B1E"/>
    <w:lvl w:ilvl="0">
      <w:start w:val="1"/>
      <w:numFmt w:val="decimal"/>
      <w:lvlText w:val="%1."/>
      <w:lvlJc w:val="left"/>
      <w:pPr>
        <w:ind w:left="1068" w:hanging="708"/>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40" w15:restartNumberingAfterBreak="0">
    <w:nsid w:val="2DFC6414"/>
    <w:multiLevelType w:val="hybridMultilevel"/>
    <w:tmpl w:val="BC84B87E"/>
    <w:lvl w:ilvl="0" w:tplc="560EAEEA">
      <w:start w:val="1"/>
      <w:numFmt w:val="lowerLetter"/>
      <w:lvlText w:val="%1)"/>
      <w:lvlJc w:val="left"/>
      <w:pPr>
        <w:ind w:left="666" w:hanging="360"/>
      </w:pPr>
      <w:rPr>
        <w:rFonts w:hint="default"/>
      </w:rPr>
    </w:lvl>
    <w:lvl w:ilvl="1" w:tplc="04150019" w:tentative="1">
      <w:start w:val="1"/>
      <w:numFmt w:val="lowerLetter"/>
      <w:lvlText w:val="%2."/>
      <w:lvlJc w:val="left"/>
      <w:pPr>
        <w:ind w:left="1386" w:hanging="360"/>
      </w:pPr>
    </w:lvl>
    <w:lvl w:ilvl="2" w:tplc="0415001B" w:tentative="1">
      <w:start w:val="1"/>
      <w:numFmt w:val="lowerRoman"/>
      <w:lvlText w:val="%3."/>
      <w:lvlJc w:val="right"/>
      <w:pPr>
        <w:ind w:left="2106" w:hanging="180"/>
      </w:pPr>
    </w:lvl>
    <w:lvl w:ilvl="3" w:tplc="0415000F" w:tentative="1">
      <w:start w:val="1"/>
      <w:numFmt w:val="decimal"/>
      <w:lvlText w:val="%4."/>
      <w:lvlJc w:val="left"/>
      <w:pPr>
        <w:ind w:left="2826" w:hanging="360"/>
      </w:pPr>
    </w:lvl>
    <w:lvl w:ilvl="4" w:tplc="04150019" w:tentative="1">
      <w:start w:val="1"/>
      <w:numFmt w:val="lowerLetter"/>
      <w:lvlText w:val="%5."/>
      <w:lvlJc w:val="left"/>
      <w:pPr>
        <w:ind w:left="3546" w:hanging="360"/>
      </w:pPr>
    </w:lvl>
    <w:lvl w:ilvl="5" w:tplc="0415001B" w:tentative="1">
      <w:start w:val="1"/>
      <w:numFmt w:val="lowerRoman"/>
      <w:lvlText w:val="%6."/>
      <w:lvlJc w:val="right"/>
      <w:pPr>
        <w:ind w:left="4266" w:hanging="180"/>
      </w:pPr>
    </w:lvl>
    <w:lvl w:ilvl="6" w:tplc="0415000F" w:tentative="1">
      <w:start w:val="1"/>
      <w:numFmt w:val="decimal"/>
      <w:lvlText w:val="%7."/>
      <w:lvlJc w:val="left"/>
      <w:pPr>
        <w:ind w:left="4986" w:hanging="360"/>
      </w:pPr>
    </w:lvl>
    <w:lvl w:ilvl="7" w:tplc="04150019" w:tentative="1">
      <w:start w:val="1"/>
      <w:numFmt w:val="lowerLetter"/>
      <w:lvlText w:val="%8."/>
      <w:lvlJc w:val="left"/>
      <w:pPr>
        <w:ind w:left="5706" w:hanging="360"/>
      </w:pPr>
    </w:lvl>
    <w:lvl w:ilvl="8" w:tplc="0415001B" w:tentative="1">
      <w:start w:val="1"/>
      <w:numFmt w:val="lowerRoman"/>
      <w:lvlText w:val="%9."/>
      <w:lvlJc w:val="right"/>
      <w:pPr>
        <w:ind w:left="6426" w:hanging="180"/>
      </w:pPr>
    </w:lvl>
  </w:abstractNum>
  <w:abstractNum w:abstractNumId="41" w15:restartNumberingAfterBreak="0">
    <w:nsid w:val="2F620444"/>
    <w:multiLevelType w:val="hybridMultilevel"/>
    <w:tmpl w:val="16C25662"/>
    <w:lvl w:ilvl="0" w:tplc="1BD08000">
      <w:start w:val="1"/>
      <w:numFmt w:val="lowerLetter"/>
      <w:lvlText w:val="%1)"/>
      <w:lvlJc w:val="left"/>
      <w:pPr>
        <w:ind w:left="711" w:hanging="390"/>
      </w:pPr>
      <w:rPr>
        <w:rFonts w:hint="default"/>
      </w:rPr>
    </w:lvl>
    <w:lvl w:ilvl="1" w:tplc="04150019" w:tentative="1">
      <w:start w:val="1"/>
      <w:numFmt w:val="lowerLetter"/>
      <w:lvlText w:val="%2."/>
      <w:lvlJc w:val="left"/>
      <w:pPr>
        <w:ind w:left="1401" w:hanging="360"/>
      </w:pPr>
    </w:lvl>
    <w:lvl w:ilvl="2" w:tplc="0415001B" w:tentative="1">
      <w:start w:val="1"/>
      <w:numFmt w:val="lowerRoman"/>
      <w:lvlText w:val="%3."/>
      <w:lvlJc w:val="right"/>
      <w:pPr>
        <w:ind w:left="2121" w:hanging="180"/>
      </w:pPr>
    </w:lvl>
    <w:lvl w:ilvl="3" w:tplc="0415000F" w:tentative="1">
      <w:start w:val="1"/>
      <w:numFmt w:val="decimal"/>
      <w:lvlText w:val="%4."/>
      <w:lvlJc w:val="left"/>
      <w:pPr>
        <w:ind w:left="2841" w:hanging="360"/>
      </w:pPr>
    </w:lvl>
    <w:lvl w:ilvl="4" w:tplc="04150019" w:tentative="1">
      <w:start w:val="1"/>
      <w:numFmt w:val="lowerLetter"/>
      <w:lvlText w:val="%5."/>
      <w:lvlJc w:val="left"/>
      <w:pPr>
        <w:ind w:left="3561" w:hanging="360"/>
      </w:pPr>
    </w:lvl>
    <w:lvl w:ilvl="5" w:tplc="0415001B" w:tentative="1">
      <w:start w:val="1"/>
      <w:numFmt w:val="lowerRoman"/>
      <w:lvlText w:val="%6."/>
      <w:lvlJc w:val="right"/>
      <w:pPr>
        <w:ind w:left="4281" w:hanging="180"/>
      </w:pPr>
    </w:lvl>
    <w:lvl w:ilvl="6" w:tplc="0415000F" w:tentative="1">
      <w:start w:val="1"/>
      <w:numFmt w:val="decimal"/>
      <w:lvlText w:val="%7."/>
      <w:lvlJc w:val="left"/>
      <w:pPr>
        <w:ind w:left="5001" w:hanging="360"/>
      </w:pPr>
    </w:lvl>
    <w:lvl w:ilvl="7" w:tplc="04150019" w:tentative="1">
      <w:start w:val="1"/>
      <w:numFmt w:val="lowerLetter"/>
      <w:lvlText w:val="%8."/>
      <w:lvlJc w:val="left"/>
      <w:pPr>
        <w:ind w:left="5721" w:hanging="360"/>
      </w:pPr>
    </w:lvl>
    <w:lvl w:ilvl="8" w:tplc="0415001B" w:tentative="1">
      <w:start w:val="1"/>
      <w:numFmt w:val="lowerRoman"/>
      <w:lvlText w:val="%9."/>
      <w:lvlJc w:val="right"/>
      <w:pPr>
        <w:ind w:left="6441" w:hanging="180"/>
      </w:pPr>
    </w:lvl>
  </w:abstractNum>
  <w:abstractNum w:abstractNumId="42" w15:restartNumberingAfterBreak="0">
    <w:nsid w:val="2FD6741B"/>
    <w:multiLevelType w:val="hybridMultilevel"/>
    <w:tmpl w:val="1DFCCA8E"/>
    <w:lvl w:ilvl="0" w:tplc="38AEDEA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1053BD0"/>
    <w:multiLevelType w:val="hybridMultilevel"/>
    <w:tmpl w:val="7916D0B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AB0BAA"/>
    <w:multiLevelType w:val="hybridMultilevel"/>
    <w:tmpl w:val="6660DFFC"/>
    <w:lvl w:ilvl="0" w:tplc="1BD08000">
      <w:start w:val="1"/>
      <w:numFmt w:val="lowerLetter"/>
      <w:lvlText w:val="%1)"/>
      <w:lvlJc w:val="left"/>
      <w:pPr>
        <w:ind w:left="1523" w:hanging="390"/>
      </w:pPr>
      <w:rPr>
        <w:rFonts w:hint="default"/>
      </w:rPr>
    </w:lvl>
    <w:lvl w:ilvl="1" w:tplc="04150019" w:tentative="1">
      <w:start w:val="1"/>
      <w:numFmt w:val="lowerLetter"/>
      <w:lvlText w:val="%2."/>
      <w:lvlJc w:val="left"/>
      <w:pPr>
        <w:ind w:left="2252" w:hanging="360"/>
      </w:pPr>
    </w:lvl>
    <w:lvl w:ilvl="2" w:tplc="0415001B" w:tentative="1">
      <w:start w:val="1"/>
      <w:numFmt w:val="lowerRoman"/>
      <w:lvlText w:val="%3."/>
      <w:lvlJc w:val="right"/>
      <w:pPr>
        <w:ind w:left="2972" w:hanging="180"/>
      </w:pPr>
    </w:lvl>
    <w:lvl w:ilvl="3" w:tplc="0415000F" w:tentative="1">
      <w:start w:val="1"/>
      <w:numFmt w:val="decimal"/>
      <w:lvlText w:val="%4."/>
      <w:lvlJc w:val="left"/>
      <w:pPr>
        <w:ind w:left="3692" w:hanging="360"/>
      </w:pPr>
    </w:lvl>
    <w:lvl w:ilvl="4" w:tplc="04150019" w:tentative="1">
      <w:start w:val="1"/>
      <w:numFmt w:val="lowerLetter"/>
      <w:lvlText w:val="%5."/>
      <w:lvlJc w:val="left"/>
      <w:pPr>
        <w:ind w:left="4412" w:hanging="360"/>
      </w:pPr>
    </w:lvl>
    <w:lvl w:ilvl="5" w:tplc="0415001B" w:tentative="1">
      <w:start w:val="1"/>
      <w:numFmt w:val="lowerRoman"/>
      <w:lvlText w:val="%6."/>
      <w:lvlJc w:val="right"/>
      <w:pPr>
        <w:ind w:left="5132" w:hanging="180"/>
      </w:pPr>
    </w:lvl>
    <w:lvl w:ilvl="6" w:tplc="0415000F" w:tentative="1">
      <w:start w:val="1"/>
      <w:numFmt w:val="decimal"/>
      <w:lvlText w:val="%7."/>
      <w:lvlJc w:val="left"/>
      <w:pPr>
        <w:ind w:left="5852" w:hanging="360"/>
      </w:pPr>
    </w:lvl>
    <w:lvl w:ilvl="7" w:tplc="04150019" w:tentative="1">
      <w:start w:val="1"/>
      <w:numFmt w:val="lowerLetter"/>
      <w:lvlText w:val="%8."/>
      <w:lvlJc w:val="left"/>
      <w:pPr>
        <w:ind w:left="6572" w:hanging="360"/>
      </w:pPr>
    </w:lvl>
    <w:lvl w:ilvl="8" w:tplc="0415001B" w:tentative="1">
      <w:start w:val="1"/>
      <w:numFmt w:val="lowerRoman"/>
      <w:lvlText w:val="%9."/>
      <w:lvlJc w:val="right"/>
      <w:pPr>
        <w:ind w:left="7292" w:hanging="180"/>
      </w:pPr>
    </w:lvl>
  </w:abstractNum>
  <w:abstractNum w:abstractNumId="45" w15:restartNumberingAfterBreak="0">
    <w:nsid w:val="379342D8"/>
    <w:multiLevelType w:val="hybridMultilevel"/>
    <w:tmpl w:val="0B48171A"/>
    <w:lvl w:ilvl="0" w:tplc="F5AA1E14">
      <w:start w:val="1"/>
      <w:numFmt w:val="decimal"/>
      <w:lvlText w:val="%1."/>
      <w:lvlJc w:val="left"/>
      <w:pPr>
        <w:ind w:left="711" w:hanging="39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BD476FC"/>
    <w:multiLevelType w:val="multilevel"/>
    <w:tmpl w:val="357C66CC"/>
    <w:lvl w:ilvl="0">
      <w:start w:val="3"/>
      <w:numFmt w:val="decimal"/>
      <w:lvlText w:val="%1."/>
      <w:lvlJc w:val="left"/>
      <w:pPr>
        <w:ind w:left="360" w:hanging="360"/>
      </w:pPr>
      <w:rPr>
        <w:rFonts w:hint="default"/>
      </w:rPr>
    </w:lvl>
    <w:lvl w:ilvl="1">
      <w:start w:val="1"/>
      <w:numFmt w:val="decimal"/>
      <w:lvlText w:val="%1.%2."/>
      <w:lvlJc w:val="left"/>
      <w:pPr>
        <w:ind w:left="666" w:hanging="360"/>
      </w:pPr>
      <w:rPr>
        <w:rFonts w:hint="default"/>
        <w:sz w:val="22"/>
      </w:rPr>
    </w:lvl>
    <w:lvl w:ilvl="2">
      <w:start w:val="1"/>
      <w:numFmt w:val="decimal"/>
      <w:lvlText w:val="%1.%2.%3."/>
      <w:lvlJc w:val="left"/>
      <w:pPr>
        <w:ind w:left="1332" w:hanging="720"/>
      </w:pPr>
      <w:rPr>
        <w:rFonts w:hint="default"/>
        <w:sz w:val="22"/>
      </w:rPr>
    </w:lvl>
    <w:lvl w:ilvl="3">
      <w:start w:val="1"/>
      <w:numFmt w:val="decimal"/>
      <w:lvlText w:val="%1.%2.%3.%4."/>
      <w:lvlJc w:val="left"/>
      <w:pPr>
        <w:ind w:left="1638" w:hanging="720"/>
      </w:pPr>
      <w:rPr>
        <w:rFonts w:hint="default"/>
      </w:rPr>
    </w:lvl>
    <w:lvl w:ilvl="4">
      <w:start w:val="1"/>
      <w:numFmt w:val="decimal"/>
      <w:lvlText w:val="%1.%2.%3.%4.%5."/>
      <w:lvlJc w:val="left"/>
      <w:pPr>
        <w:ind w:left="2304" w:hanging="1080"/>
      </w:pPr>
      <w:rPr>
        <w:rFonts w:hint="default"/>
      </w:rPr>
    </w:lvl>
    <w:lvl w:ilvl="5">
      <w:start w:val="1"/>
      <w:numFmt w:val="decimal"/>
      <w:lvlText w:val="%1.%2.%3.%4.%5.%6."/>
      <w:lvlJc w:val="left"/>
      <w:pPr>
        <w:ind w:left="2610" w:hanging="1080"/>
      </w:pPr>
      <w:rPr>
        <w:rFonts w:hint="default"/>
      </w:rPr>
    </w:lvl>
    <w:lvl w:ilvl="6">
      <w:start w:val="1"/>
      <w:numFmt w:val="decimal"/>
      <w:lvlText w:val="%1.%2.%3.%4.%5.%6.%7."/>
      <w:lvlJc w:val="left"/>
      <w:pPr>
        <w:ind w:left="3276" w:hanging="1440"/>
      </w:pPr>
      <w:rPr>
        <w:rFonts w:hint="default"/>
      </w:rPr>
    </w:lvl>
    <w:lvl w:ilvl="7">
      <w:start w:val="1"/>
      <w:numFmt w:val="decimal"/>
      <w:lvlText w:val="%1.%2.%3.%4.%5.%6.%7.%8."/>
      <w:lvlJc w:val="left"/>
      <w:pPr>
        <w:ind w:left="3582" w:hanging="1440"/>
      </w:pPr>
      <w:rPr>
        <w:rFonts w:hint="default"/>
      </w:rPr>
    </w:lvl>
    <w:lvl w:ilvl="8">
      <w:start w:val="1"/>
      <w:numFmt w:val="decimal"/>
      <w:lvlText w:val="%1.%2.%3.%4.%5.%6.%7.%8.%9."/>
      <w:lvlJc w:val="left"/>
      <w:pPr>
        <w:ind w:left="4248" w:hanging="1800"/>
      </w:pPr>
      <w:rPr>
        <w:rFonts w:hint="default"/>
      </w:rPr>
    </w:lvl>
  </w:abstractNum>
  <w:abstractNum w:abstractNumId="47" w15:restartNumberingAfterBreak="0">
    <w:nsid w:val="3CD501D5"/>
    <w:multiLevelType w:val="hybridMultilevel"/>
    <w:tmpl w:val="404AD35A"/>
    <w:lvl w:ilvl="0" w:tplc="C226E646">
      <w:start w:val="1"/>
      <w:numFmt w:val="decimal"/>
      <w:lvlText w:val="%1."/>
      <w:lvlJc w:val="left"/>
      <w:pPr>
        <w:ind w:left="823" w:hanging="570"/>
      </w:pPr>
      <w:rPr>
        <w:rFonts w:hint="default"/>
        <w:b/>
        <w:bCs/>
      </w:rPr>
    </w:lvl>
    <w:lvl w:ilvl="1" w:tplc="04150019" w:tentative="1">
      <w:start w:val="1"/>
      <w:numFmt w:val="lowerLetter"/>
      <w:lvlText w:val="%2."/>
      <w:lvlJc w:val="left"/>
      <w:pPr>
        <w:ind w:left="1333" w:hanging="360"/>
      </w:pPr>
    </w:lvl>
    <w:lvl w:ilvl="2" w:tplc="0415001B" w:tentative="1">
      <w:start w:val="1"/>
      <w:numFmt w:val="lowerRoman"/>
      <w:lvlText w:val="%3."/>
      <w:lvlJc w:val="right"/>
      <w:pPr>
        <w:ind w:left="2053" w:hanging="180"/>
      </w:pPr>
    </w:lvl>
    <w:lvl w:ilvl="3" w:tplc="0415000F" w:tentative="1">
      <w:start w:val="1"/>
      <w:numFmt w:val="decimal"/>
      <w:lvlText w:val="%4."/>
      <w:lvlJc w:val="left"/>
      <w:pPr>
        <w:ind w:left="2773" w:hanging="360"/>
      </w:pPr>
    </w:lvl>
    <w:lvl w:ilvl="4" w:tplc="04150019" w:tentative="1">
      <w:start w:val="1"/>
      <w:numFmt w:val="lowerLetter"/>
      <w:lvlText w:val="%5."/>
      <w:lvlJc w:val="left"/>
      <w:pPr>
        <w:ind w:left="3493" w:hanging="360"/>
      </w:pPr>
    </w:lvl>
    <w:lvl w:ilvl="5" w:tplc="0415001B" w:tentative="1">
      <w:start w:val="1"/>
      <w:numFmt w:val="lowerRoman"/>
      <w:lvlText w:val="%6."/>
      <w:lvlJc w:val="right"/>
      <w:pPr>
        <w:ind w:left="4213" w:hanging="180"/>
      </w:pPr>
    </w:lvl>
    <w:lvl w:ilvl="6" w:tplc="0415000F" w:tentative="1">
      <w:start w:val="1"/>
      <w:numFmt w:val="decimal"/>
      <w:lvlText w:val="%7."/>
      <w:lvlJc w:val="left"/>
      <w:pPr>
        <w:ind w:left="4933" w:hanging="360"/>
      </w:pPr>
    </w:lvl>
    <w:lvl w:ilvl="7" w:tplc="04150019" w:tentative="1">
      <w:start w:val="1"/>
      <w:numFmt w:val="lowerLetter"/>
      <w:lvlText w:val="%8."/>
      <w:lvlJc w:val="left"/>
      <w:pPr>
        <w:ind w:left="5653" w:hanging="360"/>
      </w:pPr>
    </w:lvl>
    <w:lvl w:ilvl="8" w:tplc="0415001B" w:tentative="1">
      <w:start w:val="1"/>
      <w:numFmt w:val="lowerRoman"/>
      <w:lvlText w:val="%9."/>
      <w:lvlJc w:val="right"/>
      <w:pPr>
        <w:ind w:left="6373" w:hanging="180"/>
      </w:pPr>
    </w:lvl>
  </w:abstractNum>
  <w:abstractNum w:abstractNumId="48" w15:restartNumberingAfterBreak="0">
    <w:nsid w:val="3DFA5702"/>
    <w:multiLevelType w:val="hybridMultilevel"/>
    <w:tmpl w:val="48AEB516"/>
    <w:lvl w:ilvl="0" w:tplc="142E8152">
      <w:start w:val="1"/>
      <w:numFmt w:val="decimal"/>
      <w:lvlText w:val="%1."/>
      <w:lvlJc w:val="left"/>
      <w:pPr>
        <w:ind w:left="236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EA0544E"/>
    <w:multiLevelType w:val="hybridMultilevel"/>
    <w:tmpl w:val="EA1E329E"/>
    <w:lvl w:ilvl="0" w:tplc="FFD078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0455C3C"/>
    <w:multiLevelType w:val="hybridMultilevel"/>
    <w:tmpl w:val="CFF20B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0967C7A"/>
    <w:multiLevelType w:val="hybridMultilevel"/>
    <w:tmpl w:val="7780CA4E"/>
    <w:lvl w:ilvl="0" w:tplc="0BAC4130">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2DE6FD2"/>
    <w:multiLevelType w:val="hybridMultilevel"/>
    <w:tmpl w:val="1348EE04"/>
    <w:lvl w:ilvl="0" w:tplc="FFD078F8">
      <w:start w:val="1"/>
      <w:numFmt w:val="decimal"/>
      <w:lvlText w:val="%1)"/>
      <w:lvlJc w:val="left"/>
      <w:pPr>
        <w:ind w:left="1032" w:hanging="360"/>
      </w:pPr>
      <w:rPr>
        <w:b/>
        <w:bCs/>
      </w:r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abstractNum w:abstractNumId="53" w15:restartNumberingAfterBreak="0">
    <w:nsid w:val="46933463"/>
    <w:multiLevelType w:val="multilevel"/>
    <w:tmpl w:val="F3DCC504"/>
    <w:lvl w:ilvl="0">
      <w:start w:val="1"/>
      <w:numFmt w:val="decimal"/>
      <w:lvlText w:val="%1."/>
      <w:lvlJc w:val="left"/>
      <w:pPr>
        <w:ind w:left="1068" w:hanging="708"/>
      </w:pPr>
      <w:rPr>
        <w:rFonts w:hint="default"/>
      </w:rPr>
    </w:lvl>
    <w:lvl w:ilvl="1">
      <w:start w:val="1"/>
      <w:numFmt w:val="decimal"/>
      <w:isLgl/>
      <w:lvlText w:val="%1.%2."/>
      <w:lvlJc w:val="left"/>
      <w:pPr>
        <w:ind w:left="1085" w:hanging="495"/>
      </w:pPr>
      <w:rPr>
        <w:rFonts w:hint="default"/>
      </w:rPr>
    </w:lvl>
    <w:lvl w:ilvl="2">
      <w:start w:val="1"/>
      <w:numFmt w:val="decimal"/>
      <w:isLgl/>
      <w:lvlText w:val="%1.%2.%3."/>
      <w:lvlJc w:val="left"/>
      <w:pPr>
        <w:ind w:left="1540" w:hanging="720"/>
      </w:pPr>
      <w:rPr>
        <w:rFonts w:hint="default"/>
      </w:rPr>
    </w:lvl>
    <w:lvl w:ilvl="3">
      <w:start w:val="1"/>
      <w:numFmt w:val="decimal"/>
      <w:isLgl/>
      <w:lvlText w:val="%1.%2.%3.%4."/>
      <w:lvlJc w:val="left"/>
      <w:pPr>
        <w:ind w:left="1770"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90" w:hanging="1080"/>
      </w:pPr>
      <w:rPr>
        <w:rFonts w:hint="default"/>
      </w:rPr>
    </w:lvl>
    <w:lvl w:ilvl="6">
      <w:start w:val="1"/>
      <w:numFmt w:val="decimal"/>
      <w:isLgl/>
      <w:lvlText w:val="%1.%2.%3.%4.%5.%6.%7."/>
      <w:lvlJc w:val="left"/>
      <w:pPr>
        <w:ind w:left="3180" w:hanging="1440"/>
      </w:pPr>
      <w:rPr>
        <w:rFonts w:hint="default"/>
      </w:rPr>
    </w:lvl>
    <w:lvl w:ilvl="7">
      <w:start w:val="1"/>
      <w:numFmt w:val="decimal"/>
      <w:isLgl/>
      <w:lvlText w:val="%1.%2.%3.%4.%5.%6.%7.%8."/>
      <w:lvlJc w:val="left"/>
      <w:pPr>
        <w:ind w:left="3410" w:hanging="1440"/>
      </w:pPr>
      <w:rPr>
        <w:rFonts w:hint="default"/>
      </w:rPr>
    </w:lvl>
    <w:lvl w:ilvl="8">
      <w:start w:val="1"/>
      <w:numFmt w:val="decimal"/>
      <w:isLgl/>
      <w:lvlText w:val="%1.%2.%3.%4.%5.%6.%7.%8.%9."/>
      <w:lvlJc w:val="left"/>
      <w:pPr>
        <w:ind w:left="4000" w:hanging="1800"/>
      </w:pPr>
      <w:rPr>
        <w:rFonts w:hint="default"/>
      </w:rPr>
    </w:lvl>
  </w:abstractNum>
  <w:abstractNum w:abstractNumId="54" w15:restartNumberingAfterBreak="0">
    <w:nsid w:val="49D7753F"/>
    <w:multiLevelType w:val="hybridMultilevel"/>
    <w:tmpl w:val="6A5496CA"/>
    <w:lvl w:ilvl="0" w:tplc="142E8152">
      <w:start w:val="1"/>
      <w:numFmt w:val="decimal"/>
      <w:lvlText w:val="%1."/>
      <w:lvlJc w:val="left"/>
      <w:pPr>
        <w:ind w:left="236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C5B12BF"/>
    <w:multiLevelType w:val="hybridMultilevel"/>
    <w:tmpl w:val="E0B05F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D4E7907"/>
    <w:multiLevelType w:val="hybridMultilevel"/>
    <w:tmpl w:val="C85AA7D8"/>
    <w:lvl w:ilvl="0" w:tplc="FFD078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E555CFE"/>
    <w:multiLevelType w:val="hybridMultilevel"/>
    <w:tmpl w:val="9A6ED5AA"/>
    <w:lvl w:ilvl="0" w:tplc="FFD078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10E3B12"/>
    <w:multiLevelType w:val="hybridMultilevel"/>
    <w:tmpl w:val="DAE08232"/>
    <w:lvl w:ilvl="0" w:tplc="FFD078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C9658E"/>
    <w:multiLevelType w:val="hybridMultilevel"/>
    <w:tmpl w:val="932EEE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37621F6"/>
    <w:multiLevelType w:val="hybridMultilevel"/>
    <w:tmpl w:val="00E49086"/>
    <w:lvl w:ilvl="0" w:tplc="1242BA12">
      <w:start w:val="1"/>
      <w:numFmt w:val="bullet"/>
      <w:lvlText w:val=""/>
      <w:lvlJc w:val="left"/>
      <w:pPr>
        <w:ind w:left="1440" w:hanging="360"/>
      </w:pPr>
      <w:rPr>
        <w:rFonts w:ascii="Symbol" w:hAnsi="Symbol"/>
      </w:rPr>
    </w:lvl>
    <w:lvl w:ilvl="1" w:tplc="B5702860">
      <w:start w:val="1"/>
      <w:numFmt w:val="bullet"/>
      <w:lvlText w:val=""/>
      <w:lvlJc w:val="left"/>
      <w:pPr>
        <w:ind w:left="1440" w:hanging="360"/>
      </w:pPr>
      <w:rPr>
        <w:rFonts w:ascii="Symbol" w:hAnsi="Symbol"/>
      </w:rPr>
    </w:lvl>
    <w:lvl w:ilvl="2" w:tplc="5DEA50C2">
      <w:start w:val="1"/>
      <w:numFmt w:val="bullet"/>
      <w:lvlText w:val=""/>
      <w:lvlJc w:val="left"/>
      <w:pPr>
        <w:ind w:left="1440" w:hanging="360"/>
      </w:pPr>
      <w:rPr>
        <w:rFonts w:ascii="Symbol" w:hAnsi="Symbol"/>
      </w:rPr>
    </w:lvl>
    <w:lvl w:ilvl="3" w:tplc="80781996">
      <w:start w:val="1"/>
      <w:numFmt w:val="bullet"/>
      <w:lvlText w:val=""/>
      <w:lvlJc w:val="left"/>
      <w:pPr>
        <w:ind w:left="1440" w:hanging="360"/>
      </w:pPr>
      <w:rPr>
        <w:rFonts w:ascii="Symbol" w:hAnsi="Symbol"/>
      </w:rPr>
    </w:lvl>
    <w:lvl w:ilvl="4" w:tplc="D65E531C">
      <w:start w:val="1"/>
      <w:numFmt w:val="bullet"/>
      <w:lvlText w:val=""/>
      <w:lvlJc w:val="left"/>
      <w:pPr>
        <w:ind w:left="1440" w:hanging="360"/>
      </w:pPr>
      <w:rPr>
        <w:rFonts w:ascii="Symbol" w:hAnsi="Symbol"/>
      </w:rPr>
    </w:lvl>
    <w:lvl w:ilvl="5" w:tplc="D34EE984">
      <w:start w:val="1"/>
      <w:numFmt w:val="bullet"/>
      <w:lvlText w:val=""/>
      <w:lvlJc w:val="left"/>
      <w:pPr>
        <w:ind w:left="1440" w:hanging="360"/>
      </w:pPr>
      <w:rPr>
        <w:rFonts w:ascii="Symbol" w:hAnsi="Symbol"/>
      </w:rPr>
    </w:lvl>
    <w:lvl w:ilvl="6" w:tplc="2F008352">
      <w:start w:val="1"/>
      <w:numFmt w:val="bullet"/>
      <w:lvlText w:val=""/>
      <w:lvlJc w:val="left"/>
      <w:pPr>
        <w:ind w:left="1440" w:hanging="360"/>
      </w:pPr>
      <w:rPr>
        <w:rFonts w:ascii="Symbol" w:hAnsi="Symbol"/>
      </w:rPr>
    </w:lvl>
    <w:lvl w:ilvl="7" w:tplc="41085662">
      <w:start w:val="1"/>
      <w:numFmt w:val="bullet"/>
      <w:lvlText w:val=""/>
      <w:lvlJc w:val="left"/>
      <w:pPr>
        <w:ind w:left="1440" w:hanging="360"/>
      </w:pPr>
      <w:rPr>
        <w:rFonts w:ascii="Symbol" w:hAnsi="Symbol"/>
      </w:rPr>
    </w:lvl>
    <w:lvl w:ilvl="8" w:tplc="69963590">
      <w:start w:val="1"/>
      <w:numFmt w:val="bullet"/>
      <w:lvlText w:val=""/>
      <w:lvlJc w:val="left"/>
      <w:pPr>
        <w:ind w:left="1440" w:hanging="360"/>
      </w:pPr>
      <w:rPr>
        <w:rFonts w:ascii="Symbol" w:hAnsi="Symbol"/>
      </w:rPr>
    </w:lvl>
  </w:abstractNum>
  <w:abstractNum w:abstractNumId="61" w15:restartNumberingAfterBreak="0">
    <w:nsid w:val="53E36809"/>
    <w:multiLevelType w:val="multilevel"/>
    <w:tmpl w:val="C3D8D28A"/>
    <w:lvl w:ilvl="0">
      <w:start w:val="1"/>
      <w:numFmt w:val="decimal"/>
      <w:pStyle w:val="Nagwek1"/>
      <w:lvlText w:val="%1."/>
      <w:lvlJc w:val="left"/>
      <w:pPr>
        <w:ind w:left="502" w:hanging="360"/>
      </w:pPr>
      <w:rPr>
        <w:rFonts w:asciiTheme="minorHAnsi" w:eastAsia="Times New Roman" w:hAnsiTheme="minorHAnsi" w:cs="Arial" w:hint="default"/>
      </w:rPr>
    </w:lvl>
    <w:lvl w:ilvl="1">
      <w:start w:val="1"/>
      <w:numFmt w:val="decimal"/>
      <w:pStyle w:val="Nagwek2"/>
      <w:lvlText w:val="%1.2."/>
      <w:lvlJc w:val="left"/>
      <w:pPr>
        <w:ind w:left="1425" w:hanging="432"/>
      </w:pPr>
      <w:rPr>
        <w:rFonts w:asciiTheme="minorHAnsi" w:hAnsiTheme="minorHAnsi" w:cs="Arial" w:hint="default"/>
        <w:b w:val="0"/>
        <w:i w:val="0"/>
      </w:rPr>
    </w:lvl>
    <w:lvl w:ilvl="2">
      <w:start w:val="1"/>
      <w:numFmt w:val="decimal"/>
      <w:lvlText w:val="%1.2.%3."/>
      <w:lvlJc w:val="left"/>
      <w:pPr>
        <w:ind w:left="1639" w:hanging="504"/>
      </w:pPr>
      <w:rPr>
        <w:rFonts w:asciiTheme="minorHAnsi" w:hAnsiTheme="minorHAnsi" w:cs="Arial" w:hint="default"/>
        <w:b w:val="0"/>
        <w:i w:val="0"/>
      </w:rPr>
    </w:lvl>
    <w:lvl w:ilvl="3">
      <w:start w:val="1"/>
      <w:numFmt w:val="lowerLetter"/>
      <w:lvlText w:val="%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2" w15:restartNumberingAfterBreak="0">
    <w:nsid w:val="54783F50"/>
    <w:multiLevelType w:val="hybridMultilevel"/>
    <w:tmpl w:val="4C68B058"/>
    <w:lvl w:ilvl="0" w:tplc="CD1E772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7479FE"/>
    <w:multiLevelType w:val="hybridMultilevel"/>
    <w:tmpl w:val="7E061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5DF1AA5"/>
    <w:multiLevelType w:val="hybridMultilevel"/>
    <w:tmpl w:val="EE46A1C6"/>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67A4101"/>
    <w:multiLevelType w:val="hybridMultilevel"/>
    <w:tmpl w:val="7E061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78F5161"/>
    <w:multiLevelType w:val="hybridMultilevel"/>
    <w:tmpl w:val="2DC4310A"/>
    <w:lvl w:ilvl="0" w:tplc="8842F52C">
      <w:start w:val="1"/>
      <w:numFmt w:val="lowerLetter"/>
      <w:lvlText w:val="%1)"/>
      <w:lvlJc w:val="left"/>
      <w:pPr>
        <w:ind w:left="1026" w:hanging="360"/>
      </w:pPr>
      <w:rPr>
        <w:rFonts w:hint="default"/>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67" w15:restartNumberingAfterBreak="0">
    <w:nsid w:val="58032F6B"/>
    <w:multiLevelType w:val="hybridMultilevel"/>
    <w:tmpl w:val="82882C52"/>
    <w:lvl w:ilvl="0" w:tplc="FF8AE5CA">
      <w:start w:val="1"/>
      <w:numFmt w:val="decimal"/>
      <w:lvlText w:val="%1."/>
      <w:lvlJc w:val="left"/>
      <w:pPr>
        <w:ind w:left="1482" w:hanging="360"/>
      </w:pPr>
      <w:rPr>
        <w:b/>
        <w:bCs/>
      </w:rPr>
    </w:lvl>
    <w:lvl w:ilvl="1" w:tplc="04150019" w:tentative="1">
      <w:start w:val="1"/>
      <w:numFmt w:val="lowerLetter"/>
      <w:lvlText w:val="%2."/>
      <w:lvlJc w:val="left"/>
      <w:pPr>
        <w:ind w:left="1892" w:hanging="360"/>
      </w:pPr>
    </w:lvl>
    <w:lvl w:ilvl="2" w:tplc="0415001B" w:tentative="1">
      <w:start w:val="1"/>
      <w:numFmt w:val="lowerRoman"/>
      <w:lvlText w:val="%3."/>
      <w:lvlJc w:val="right"/>
      <w:pPr>
        <w:ind w:left="2612" w:hanging="180"/>
      </w:pPr>
    </w:lvl>
    <w:lvl w:ilvl="3" w:tplc="0415000F" w:tentative="1">
      <w:start w:val="1"/>
      <w:numFmt w:val="decimal"/>
      <w:lvlText w:val="%4."/>
      <w:lvlJc w:val="left"/>
      <w:pPr>
        <w:ind w:left="3332" w:hanging="360"/>
      </w:pPr>
    </w:lvl>
    <w:lvl w:ilvl="4" w:tplc="04150019" w:tentative="1">
      <w:start w:val="1"/>
      <w:numFmt w:val="lowerLetter"/>
      <w:lvlText w:val="%5."/>
      <w:lvlJc w:val="left"/>
      <w:pPr>
        <w:ind w:left="4052" w:hanging="360"/>
      </w:pPr>
    </w:lvl>
    <w:lvl w:ilvl="5" w:tplc="0415001B" w:tentative="1">
      <w:start w:val="1"/>
      <w:numFmt w:val="lowerRoman"/>
      <w:lvlText w:val="%6."/>
      <w:lvlJc w:val="right"/>
      <w:pPr>
        <w:ind w:left="4772" w:hanging="180"/>
      </w:pPr>
    </w:lvl>
    <w:lvl w:ilvl="6" w:tplc="0415000F" w:tentative="1">
      <w:start w:val="1"/>
      <w:numFmt w:val="decimal"/>
      <w:lvlText w:val="%7."/>
      <w:lvlJc w:val="left"/>
      <w:pPr>
        <w:ind w:left="5492" w:hanging="360"/>
      </w:pPr>
    </w:lvl>
    <w:lvl w:ilvl="7" w:tplc="04150019" w:tentative="1">
      <w:start w:val="1"/>
      <w:numFmt w:val="lowerLetter"/>
      <w:lvlText w:val="%8."/>
      <w:lvlJc w:val="left"/>
      <w:pPr>
        <w:ind w:left="6212" w:hanging="360"/>
      </w:pPr>
    </w:lvl>
    <w:lvl w:ilvl="8" w:tplc="0415001B" w:tentative="1">
      <w:start w:val="1"/>
      <w:numFmt w:val="lowerRoman"/>
      <w:lvlText w:val="%9."/>
      <w:lvlJc w:val="right"/>
      <w:pPr>
        <w:ind w:left="6932" w:hanging="180"/>
      </w:pPr>
    </w:lvl>
  </w:abstractNum>
  <w:abstractNum w:abstractNumId="68" w15:restartNumberingAfterBreak="0">
    <w:nsid w:val="59F318FC"/>
    <w:multiLevelType w:val="hybridMultilevel"/>
    <w:tmpl w:val="4DB69EC2"/>
    <w:lvl w:ilvl="0" w:tplc="1B305818">
      <w:start w:val="1"/>
      <w:numFmt w:val="decimal"/>
      <w:lvlText w:val="%1."/>
      <w:lvlJc w:val="left"/>
      <w:pPr>
        <w:ind w:left="697" w:hanging="360"/>
      </w:pPr>
      <w:rPr>
        <w:rFonts w:hint="default"/>
      </w:rPr>
    </w:lvl>
    <w:lvl w:ilvl="1" w:tplc="04150019" w:tentative="1">
      <w:start w:val="1"/>
      <w:numFmt w:val="lowerLetter"/>
      <w:lvlText w:val="%2."/>
      <w:lvlJc w:val="left"/>
      <w:pPr>
        <w:ind w:left="1467" w:hanging="360"/>
      </w:pPr>
    </w:lvl>
    <w:lvl w:ilvl="2" w:tplc="0415001B" w:tentative="1">
      <w:start w:val="1"/>
      <w:numFmt w:val="lowerRoman"/>
      <w:lvlText w:val="%3."/>
      <w:lvlJc w:val="right"/>
      <w:pPr>
        <w:ind w:left="2187" w:hanging="180"/>
      </w:pPr>
    </w:lvl>
    <w:lvl w:ilvl="3" w:tplc="0415000F" w:tentative="1">
      <w:start w:val="1"/>
      <w:numFmt w:val="decimal"/>
      <w:lvlText w:val="%4."/>
      <w:lvlJc w:val="left"/>
      <w:pPr>
        <w:ind w:left="2907" w:hanging="360"/>
      </w:pPr>
    </w:lvl>
    <w:lvl w:ilvl="4" w:tplc="04150019" w:tentative="1">
      <w:start w:val="1"/>
      <w:numFmt w:val="lowerLetter"/>
      <w:lvlText w:val="%5."/>
      <w:lvlJc w:val="left"/>
      <w:pPr>
        <w:ind w:left="3627" w:hanging="360"/>
      </w:pPr>
    </w:lvl>
    <w:lvl w:ilvl="5" w:tplc="0415001B" w:tentative="1">
      <w:start w:val="1"/>
      <w:numFmt w:val="lowerRoman"/>
      <w:lvlText w:val="%6."/>
      <w:lvlJc w:val="right"/>
      <w:pPr>
        <w:ind w:left="4347" w:hanging="180"/>
      </w:pPr>
    </w:lvl>
    <w:lvl w:ilvl="6" w:tplc="0415000F" w:tentative="1">
      <w:start w:val="1"/>
      <w:numFmt w:val="decimal"/>
      <w:lvlText w:val="%7."/>
      <w:lvlJc w:val="left"/>
      <w:pPr>
        <w:ind w:left="5067" w:hanging="360"/>
      </w:pPr>
    </w:lvl>
    <w:lvl w:ilvl="7" w:tplc="04150019" w:tentative="1">
      <w:start w:val="1"/>
      <w:numFmt w:val="lowerLetter"/>
      <w:lvlText w:val="%8."/>
      <w:lvlJc w:val="left"/>
      <w:pPr>
        <w:ind w:left="5787" w:hanging="360"/>
      </w:pPr>
    </w:lvl>
    <w:lvl w:ilvl="8" w:tplc="0415001B" w:tentative="1">
      <w:start w:val="1"/>
      <w:numFmt w:val="lowerRoman"/>
      <w:lvlText w:val="%9."/>
      <w:lvlJc w:val="right"/>
      <w:pPr>
        <w:ind w:left="6507" w:hanging="180"/>
      </w:pPr>
    </w:lvl>
  </w:abstractNum>
  <w:abstractNum w:abstractNumId="69" w15:restartNumberingAfterBreak="0">
    <w:nsid w:val="5ABC3AA8"/>
    <w:multiLevelType w:val="hybridMultilevel"/>
    <w:tmpl w:val="72DCF94C"/>
    <w:lvl w:ilvl="0" w:tplc="F5AA1E14">
      <w:start w:val="1"/>
      <w:numFmt w:val="decimal"/>
      <w:lvlText w:val="%1."/>
      <w:lvlJc w:val="left"/>
      <w:pPr>
        <w:ind w:left="748" w:hanging="390"/>
      </w:pPr>
      <w:rPr>
        <w:rFonts w:hint="default"/>
        <w:b/>
        <w:bCs/>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70" w15:restartNumberingAfterBreak="0">
    <w:nsid w:val="5AE7284E"/>
    <w:multiLevelType w:val="hybridMultilevel"/>
    <w:tmpl w:val="1BCE339E"/>
    <w:lvl w:ilvl="0" w:tplc="04150011">
      <w:start w:val="1"/>
      <w:numFmt w:val="decimal"/>
      <w:lvlText w:val="%1)"/>
      <w:lvlJc w:val="left"/>
      <w:pPr>
        <w:ind w:left="747" w:hanging="360"/>
      </w:pPr>
    </w:lvl>
    <w:lvl w:ilvl="1" w:tplc="FFD078F8">
      <w:start w:val="1"/>
      <w:numFmt w:val="decimal"/>
      <w:lvlText w:val="%2)"/>
      <w:lvlJc w:val="left"/>
      <w:pPr>
        <w:ind w:left="720" w:hanging="360"/>
      </w:pPr>
      <w:rPr>
        <w:b/>
        <w:bCs/>
      </w:rPr>
    </w:lvl>
    <w:lvl w:ilvl="2" w:tplc="142E8152">
      <w:start w:val="1"/>
      <w:numFmt w:val="decimal"/>
      <w:lvlText w:val="%3."/>
      <w:lvlJc w:val="left"/>
      <w:pPr>
        <w:ind w:left="2367" w:hanging="360"/>
      </w:pPr>
      <w:rPr>
        <w:rFonts w:hint="default"/>
      </w:rPr>
    </w:lvl>
    <w:lvl w:ilvl="3" w:tplc="A1E20952">
      <w:start w:val="1"/>
      <w:numFmt w:val="lowerLetter"/>
      <w:lvlText w:val="%4)"/>
      <w:lvlJc w:val="left"/>
      <w:pPr>
        <w:ind w:left="2907" w:hanging="360"/>
      </w:pPr>
      <w:rPr>
        <w:rFonts w:hint="default"/>
      </w:rPr>
    </w:lvl>
    <w:lvl w:ilvl="4" w:tplc="04150019" w:tentative="1">
      <w:start w:val="1"/>
      <w:numFmt w:val="lowerLetter"/>
      <w:lvlText w:val="%5."/>
      <w:lvlJc w:val="left"/>
      <w:pPr>
        <w:ind w:left="3627" w:hanging="360"/>
      </w:pPr>
    </w:lvl>
    <w:lvl w:ilvl="5" w:tplc="0415001B" w:tentative="1">
      <w:start w:val="1"/>
      <w:numFmt w:val="lowerRoman"/>
      <w:lvlText w:val="%6."/>
      <w:lvlJc w:val="right"/>
      <w:pPr>
        <w:ind w:left="4347" w:hanging="180"/>
      </w:pPr>
    </w:lvl>
    <w:lvl w:ilvl="6" w:tplc="0415000F" w:tentative="1">
      <w:start w:val="1"/>
      <w:numFmt w:val="decimal"/>
      <w:lvlText w:val="%7."/>
      <w:lvlJc w:val="left"/>
      <w:pPr>
        <w:ind w:left="5067" w:hanging="360"/>
      </w:pPr>
    </w:lvl>
    <w:lvl w:ilvl="7" w:tplc="04150019" w:tentative="1">
      <w:start w:val="1"/>
      <w:numFmt w:val="lowerLetter"/>
      <w:lvlText w:val="%8."/>
      <w:lvlJc w:val="left"/>
      <w:pPr>
        <w:ind w:left="5787" w:hanging="360"/>
      </w:pPr>
    </w:lvl>
    <w:lvl w:ilvl="8" w:tplc="0415001B" w:tentative="1">
      <w:start w:val="1"/>
      <w:numFmt w:val="lowerRoman"/>
      <w:lvlText w:val="%9."/>
      <w:lvlJc w:val="right"/>
      <w:pPr>
        <w:ind w:left="6507" w:hanging="180"/>
      </w:pPr>
    </w:lvl>
  </w:abstractNum>
  <w:abstractNum w:abstractNumId="71" w15:restartNumberingAfterBreak="0">
    <w:nsid w:val="5B9D4FF5"/>
    <w:multiLevelType w:val="hybridMultilevel"/>
    <w:tmpl w:val="627A3B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BED4B01"/>
    <w:multiLevelType w:val="hybridMultilevel"/>
    <w:tmpl w:val="5A88ACA8"/>
    <w:lvl w:ilvl="0" w:tplc="142E8152">
      <w:start w:val="1"/>
      <w:numFmt w:val="decimal"/>
      <w:lvlText w:val="%1."/>
      <w:lvlJc w:val="left"/>
      <w:pPr>
        <w:ind w:left="1020" w:hanging="360"/>
      </w:pPr>
      <w:rPr>
        <w:rFonts w:hint="default"/>
      </w:rPr>
    </w:lvl>
    <w:lvl w:ilvl="1" w:tplc="04150019" w:tentative="1">
      <w:start w:val="1"/>
      <w:numFmt w:val="lowerLetter"/>
      <w:lvlText w:val="%2."/>
      <w:lvlJc w:val="left"/>
      <w:pPr>
        <w:ind w:left="1740" w:hanging="360"/>
      </w:pPr>
    </w:lvl>
    <w:lvl w:ilvl="2" w:tplc="0415001B">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73" w15:restartNumberingAfterBreak="0">
    <w:nsid w:val="5CFA29D9"/>
    <w:multiLevelType w:val="hybridMultilevel"/>
    <w:tmpl w:val="8536C74C"/>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E1877A2"/>
    <w:multiLevelType w:val="hybridMultilevel"/>
    <w:tmpl w:val="AA32B77E"/>
    <w:lvl w:ilvl="0" w:tplc="FFD078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FC007FF"/>
    <w:multiLevelType w:val="hybridMultilevel"/>
    <w:tmpl w:val="1CA09B98"/>
    <w:lvl w:ilvl="0" w:tplc="A5120ED4">
      <w:start w:val="1"/>
      <w:numFmt w:val="decimal"/>
      <w:lvlText w:val="%1."/>
      <w:lvlJc w:val="left"/>
      <w:pPr>
        <w:ind w:left="720" w:hanging="360"/>
      </w:pPr>
      <w:rPr>
        <w:rFonts w:hint="default"/>
        <w:b/>
        <w:bCs/>
      </w:rPr>
    </w:lvl>
    <w:lvl w:ilvl="1" w:tplc="2132DEE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FDF308A"/>
    <w:multiLevelType w:val="hybridMultilevel"/>
    <w:tmpl w:val="11460980"/>
    <w:lvl w:ilvl="0" w:tplc="73E20570">
      <w:start w:val="1"/>
      <w:numFmt w:val="decimal"/>
      <w:lvlText w:val="%1)"/>
      <w:lvlJc w:val="left"/>
      <w:pPr>
        <w:ind w:left="822" w:hanging="360"/>
      </w:pPr>
      <w:rPr>
        <w:rFonts w:hint="default"/>
      </w:rPr>
    </w:lvl>
    <w:lvl w:ilvl="1" w:tplc="04150019" w:tentative="1">
      <w:start w:val="1"/>
      <w:numFmt w:val="lowerLetter"/>
      <w:lvlText w:val="%2."/>
      <w:lvlJc w:val="left"/>
      <w:pPr>
        <w:ind w:left="1542" w:hanging="360"/>
      </w:pPr>
    </w:lvl>
    <w:lvl w:ilvl="2" w:tplc="0415001B" w:tentative="1">
      <w:start w:val="1"/>
      <w:numFmt w:val="lowerRoman"/>
      <w:lvlText w:val="%3."/>
      <w:lvlJc w:val="right"/>
      <w:pPr>
        <w:ind w:left="2262" w:hanging="180"/>
      </w:pPr>
    </w:lvl>
    <w:lvl w:ilvl="3" w:tplc="0415000F" w:tentative="1">
      <w:start w:val="1"/>
      <w:numFmt w:val="decimal"/>
      <w:lvlText w:val="%4."/>
      <w:lvlJc w:val="left"/>
      <w:pPr>
        <w:ind w:left="2982" w:hanging="360"/>
      </w:pPr>
    </w:lvl>
    <w:lvl w:ilvl="4" w:tplc="04150019" w:tentative="1">
      <w:start w:val="1"/>
      <w:numFmt w:val="lowerLetter"/>
      <w:lvlText w:val="%5."/>
      <w:lvlJc w:val="left"/>
      <w:pPr>
        <w:ind w:left="3702" w:hanging="360"/>
      </w:pPr>
    </w:lvl>
    <w:lvl w:ilvl="5" w:tplc="0415001B" w:tentative="1">
      <w:start w:val="1"/>
      <w:numFmt w:val="lowerRoman"/>
      <w:lvlText w:val="%6."/>
      <w:lvlJc w:val="right"/>
      <w:pPr>
        <w:ind w:left="4422" w:hanging="180"/>
      </w:pPr>
    </w:lvl>
    <w:lvl w:ilvl="6" w:tplc="0415000F" w:tentative="1">
      <w:start w:val="1"/>
      <w:numFmt w:val="decimal"/>
      <w:lvlText w:val="%7."/>
      <w:lvlJc w:val="left"/>
      <w:pPr>
        <w:ind w:left="5142" w:hanging="360"/>
      </w:pPr>
    </w:lvl>
    <w:lvl w:ilvl="7" w:tplc="04150019" w:tentative="1">
      <w:start w:val="1"/>
      <w:numFmt w:val="lowerLetter"/>
      <w:lvlText w:val="%8."/>
      <w:lvlJc w:val="left"/>
      <w:pPr>
        <w:ind w:left="5862" w:hanging="360"/>
      </w:pPr>
    </w:lvl>
    <w:lvl w:ilvl="8" w:tplc="0415001B" w:tentative="1">
      <w:start w:val="1"/>
      <w:numFmt w:val="lowerRoman"/>
      <w:lvlText w:val="%9."/>
      <w:lvlJc w:val="right"/>
      <w:pPr>
        <w:ind w:left="6582" w:hanging="180"/>
      </w:pPr>
    </w:lvl>
  </w:abstractNum>
  <w:abstractNum w:abstractNumId="77" w15:restartNumberingAfterBreak="0">
    <w:nsid w:val="60597069"/>
    <w:multiLevelType w:val="hybridMultilevel"/>
    <w:tmpl w:val="D2665310"/>
    <w:lvl w:ilvl="0" w:tplc="4C827E10">
      <w:start w:val="5"/>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1111018"/>
    <w:multiLevelType w:val="hybridMultilevel"/>
    <w:tmpl w:val="D2665310"/>
    <w:lvl w:ilvl="0" w:tplc="FFFFFFFF">
      <w:start w:val="5"/>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1386FD8"/>
    <w:multiLevelType w:val="hybridMultilevel"/>
    <w:tmpl w:val="BE2E8C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3CB3174"/>
    <w:multiLevelType w:val="hybridMultilevel"/>
    <w:tmpl w:val="F35EFC0E"/>
    <w:lvl w:ilvl="0" w:tplc="FFFFFFFF">
      <w:start w:val="5"/>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60758B4"/>
    <w:multiLevelType w:val="hybridMultilevel"/>
    <w:tmpl w:val="3006D186"/>
    <w:lvl w:ilvl="0" w:tplc="A86483E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65F25C6"/>
    <w:multiLevelType w:val="hybridMultilevel"/>
    <w:tmpl w:val="97309E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6AD4503"/>
    <w:multiLevelType w:val="multilevel"/>
    <w:tmpl w:val="01903966"/>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68F96831"/>
    <w:multiLevelType w:val="hybridMultilevel"/>
    <w:tmpl w:val="F6C0AD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9FA6E15"/>
    <w:multiLevelType w:val="hybridMultilevel"/>
    <w:tmpl w:val="3C8419D6"/>
    <w:lvl w:ilvl="0" w:tplc="90B03C6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6A767E6D"/>
    <w:multiLevelType w:val="multilevel"/>
    <w:tmpl w:val="60FE8564"/>
    <w:lvl w:ilvl="0">
      <w:start w:val="1"/>
      <w:numFmt w:val="decimal"/>
      <w:lvlText w:val="%1."/>
      <w:lvlJc w:val="left"/>
      <w:pPr>
        <w:ind w:left="1065" w:hanging="705"/>
      </w:pPr>
      <w:rPr>
        <w:rFonts w:hint="default"/>
      </w:rPr>
    </w:lvl>
    <w:lvl w:ilvl="1">
      <w:start w:val="3"/>
      <w:numFmt w:val="decimal"/>
      <w:isLgl/>
      <w:lvlText w:val="%1.%2."/>
      <w:lvlJc w:val="left"/>
      <w:pPr>
        <w:ind w:left="1797" w:hanging="1110"/>
      </w:pPr>
      <w:rPr>
        <w:rFonts w:hint="default"/>
      </w:rPr>
    </w:lvl>
    <w:lvl w:ilvl="2">
      <w:start w:val="1"/>
      <w:numFmt w:val="decimal"/>
      <w:isLgl/>
      <w:lvlText w:val="%1.%2.%3."/>
      <w:lvlJc w:val="left"/>
      <w:pPr>
        <w:ind w:left="2124" w:hanging="1110"/>
      </w:pPr>
      <w:rPr>
        <w:rFonts w:asciiTheme="minorHAnsi" w:hAnsiTheme="minorHAnsi" w:cstheme="minorHAnsi" w:hint="default"/>
      </w:rPr>
    </w:lvl>
    <w:lvl w:ilvl="3">
      <w:start w:val="1"/>
      <w:numFmt w:val="decimal"/>
      <w:isLgl/>
      <w:lvlText w:val="%1.%2.%3.%4."/>
      <w:lvlJc w:val="left"/>
      <w:pPr>
        <w:ind w:left="2451" w:hanging="1110"/>
      </w:pPr>
      <w:rPr>
        <w:rFonts w:hint="default"/>
      </w:rPr>
    </w:lvl>
    <w:lvl w:ilvl="4">
      <w:start w:val="1"/>
      <w:numFmt w:val="decimal"/>
      <w:isLgl/>
      <w:lvlText w:val="%1.%2.%3.%4.%5."/>
      <w:lvlJc w:val="left"/>
      <w:pPr>
        <w:ind w:left="2778" w:hanging="1110"/>
      </w:pPr>
      <w:rPr>
        <w:rFonts w:hint="default"/>
      </w:rPr>
    </w:lvl>
    <w:lvl w:ilvl="5">
      <w:start w:val="1"/>
      <w:numFmt w:val="decimal"/>
      <w:isLgl/>
      <w:lvlText w:val="%1.%2.%3.%4.%5.%6."/>
      <w:lvlJc w:val="left"/>
      <w:pPr>
        <w:ind w:left="3105" w:hanging="1110"/>
      </w:pPr>
      <w:rPr>
        <w:rFonts w:hint="default"/>
      </w:rPr>
    </w:lvl>
    <w:lvl w:ilvl="6">
      <w:start w:val="1"/>
      <w:numFmt w:val="decimal"/>
      <w:isLgl/>
      <w:lvlText w:val="%1.%2.%3.%4.%5.%6.%7."/>
      <w:lvlJc w:val="left"/>
      <w:pPr>
        <w:ind w:left="3762" w:hanging="1440"/>
      </w:pPr>
      <w:rPr>
        <w:rFonts w:hint="default"/>
      </w:rPr>
    </w:lvl>
    <w:lvl w:ilvl="7">
      <w:start w:val="1"/>
      <w:numFmt w:val="decimal"/>
      <w:isLgl/>
      <w:lvlText w:val="%1.%2.%3.%4.%5.%6.%7.%8."/>
      <w:lvlJc w:val="left"/>
      <w:pPr>
        <w:ind w:left="4089" w:hanging="1440"/>
      </w:pPr>
      <w:rPr>
        <w:rFonts w:hint="default"/>
      </w:rPr>
    </w:lvl>
    <w:lvl w:ilvl="8">
      <w:start w:val="1"/>
      <w:numFmt w:val="decimal"/>
      <w:isLgl/>
      <w:lvlText w:val="%1.%2.%3.%4.%5.%6.%7.%8.%9."/>
      <w:lvlJc w:val="left"/>
      <w:pPr>
        <w:ind w:left="4776" w:hanging="1800"/>
      </w:pPr>
      <w:rPr>
        <w:rFonts w:hint="default"/>
      </w:rPr>
    </w:lvl>
  </w:abstractNum>
  <w:abstractNum w:abstractNumId="87" w15:restartNumberingAfterBreak="0">
    <w:nsid w:val="6D785E81"/>
    <w:multiLevelType w:val="hybridMultilevel"/>
    <w:tmpl w:val="E16EE8A6"/>
    <w:lvl w:ilvl="0" w:tplc="12746732">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D912004"/>
    <w:multiLevelType w:val="multilevel"/>
    <w:tmpl w:val="9E70D656"/>
    <w:lvl w:ilvl="0">
      <w:start w:val="1"/>
      <w:numFmt w:val="decimal"/>
      <w:lvlText w:val="%1."/>
      <w:lvlJc w:val="left"/>
      <w:pPr>
        <w:ind w:left="644" w:hanging="360"/>
      </w:pPr>
      <w:rPr>
        <w:rFonts w:hint="default"/>
      </w:rPr>
    </w:lvl>
    <w:lvl w:ilvl="1">
      <w:start w:val="3"/>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9" w15:restartNumberingAfterBreak="0">
    <w:nsid w:val="6DDA13C9"/>
    <w:multiLevelType w:val="multilevel"/>
    <w:tmpl w:val="6986B0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6DF80F50"/>
    <w:multiLevelType w:val="hybridMultilevel"/>
    <w:tmpl w:val="3FF403D0"/>
    <w:lvl w:ilvl="0" w:tplc="FFFFFFFF">
      <w:start w:val="2"/>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E5B651A"/>
    <w:multiLevelType w:val="hybridMultilevel"/>
    <w:tmpl w:val="30463F22"/>
    <w:lvl w:ilvl="0" w:tplc="F10E256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F474736"/>
    <w:multiLevelType w:val="hybridMultilevel"/>
    <w:tmpl w:val="0CF42FFC"/>
    <w:lvl w:ilvl="0" w:tplc="9BC8ED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2EA45B7"/>
    <w:multiLevelType w:val="hybridMultilevel"/>
    <w:tmpl w:val="F35EFC0E"/>
    <w:lvl w:ilvl="0" w:tplc="366679E4">
      <w:start w:val="5"/>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6E752D6"/>
    <w:multiLevelType w:val="hybridMultilevel"/>
    <w:tmpl w:val="4232C98A"/>
    <w:lvl w:ilvl="0" w:tplc="FFD078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A1F3C86"/>
    <w:multiLevelType w:val="hybridMultilevel"/>
    <w:tmpl w:val="CBDE96BE"/>
    <w:lvl w:ilvl="0" w:tplc="9F16B6BC">
      <w:start w:val="1"/>
      <w:numFmt w:val="lowerLetter"/>
      <w:lvlText w:val="%1)"/>
      <w:lvlJc w:val="left"/>
      <w:pPr>
        <w:ind w:left="812" w:hanging="360"/>
      </w:pPr>
      <w:rPr>
        <w:rFonts w:hint="default"/>
      </w:rPr>
    </w:lvl>
    <w:lvl w:ilvl="1" w:tplc="04150019" w:tentative="1">
      <w:start w:val="1"/>
      <w:numFmt w:val="lowerLetter"/>
      <w:lvlText w:val="%2."/>
      <w:lvlJc w:val="left"/>
      <w:pPr>
        <w:ind w:left="1532" w:hanging="360"/>
      </w:pPr>
    </w:lvl>
    <w:lvl w:ilvl="2" w:tplc="0415001B" w:tentative="1">
      <w:start w:val="1"/>
      <w:numFmt w:val="lowerRoman"/>
      <w:lvlText w:val="%3."/>
      <w:lvlJc w:val="right"/>
      <w:pPr>
        <w:ind w:left="2252" w:hanging="180"/>
      </w:pPr>
    </w:lvl>
    <w:lvl w:ilvl="3" w:tplc="0415000F" w:tentative="1">
      <w:start w:val="1"/>
      <w:numFmt w:val="decimal"/>
      <w:lvlText w:val="%4."/>
      <w:lvlJc w:val="left"/>
      <w:pPr>
        <w:ind w:left="2972" w:hanging="360"/>
      </w:pPr>
    </w:lvl>
    <w:lvl w:ilvl="4" w:tplc="04150019" w:tentative="1">
      <w:start w:val="1"/>
      <w:numFmt w:val="lowerLetter"/>
      <w:lvlText w:val="%5."/>
      <w:lvlJc w:val="left"/>
      <w:pPr>
        <w:ind w:left="3692" w:hanging="360"/>
      </w:pPr>
    </w:lvl>
    <w:lvl w:ilvl="5" w:tplc="0415001B" w:tentative="1">
      <w:start w:val="1"/>
      <w:numFmt w:val="lowerRoman"/>
      <w:lvlText w:val="%6."/>
      <w:lvlJc w:val="right"/>
      <w:pPr>
        <w:ind w:left="4412" w:hanging="180"/>
      </w:pPr>
    </w:lvl>
    <w:lvl w:ilvl="6" w:tplc="0415000F" w:tentative="1">
      <w:start w:val="1"/>
      <w:numFmt w:val="decimal"/>
      <w:lvlText w:val="%7."/>
      <w:lvlJc w:val="left"/>
      <w:pPr>
        <w:ind w:left="5132" w:hanging="360"/>
      </w:pPr>
    </w:lvl>
    <w:lvl w:ilvl="7" w:tplc="04150019" w:tentative="1">
      <w:start w:val="1"/>
      <w:numFmt w:val="lowerLetter"/>
      <w:lvlText w:val="%8."/>
      <w:lvlJc w:val="left"/>
      <w:pPr>
        <w:ind w:left="5852" w:hanging="360"/>
      </w:pPr>
    </w:lvl>
    <w:lvl w:ilvl="8" w:tplc="0415001B" w:tentative="1">
      <w:start w:val="1"/>
      <w:numFmt w:val="lowerRoman"/>
      <w:lvlText w:val="%9."/>
      <w:lvlJc w:val="right"/>
      <w:pPr>
        <w:ind w:left="6572" w:hanging="180"/>
      </w:pPr>
    </w:lvl>
  </w:abstractNum>
  <w:abstractNum w:abstractNumId="96" w15:restartNumberingAfterBreak="0">
    <w:nsid w:val="7A23545A"/>
    <w:multiLevelType w:val="hybridMultilevel"/>
    <w:tmpl w:val="891468D0"/>
    <w:lvl w:ilvl="0" w:tplc="9EDCDB4C">
      <w:start w:val="1"/>
      <w:numFmt w:val="lowerLetter"/>
      <w:lvlText w:val="%1)"/>
      <w:lvlJc w:val="left"/>
      <w:pPr>
        <w:ind w:left="672" w:hanging="360"/>
      </w:pPr>
      <w:rPr>
        <w:rFonts w:hint="default"/>
      </w:rPr>
    </w:lvl>
    <w:lvl w:ilvl="1" w:tplc="04150019" w:tentative="1">
      <w:start w:val="1"/>
      <w:numFmt w:val="lowerLetter"/>
      <w:lvlText w:val="%2."/>
      <w:lvlJc w:val="left"/>
      <w:pPr>
        <w:ind w:left="1392" w:hanging="360"/>
      </w:pPr>
    </w:lvl>
    <w:lvl w:ilvl="2" w:tplc="0415001B" w:tentative="1">
      <w:start w:val="1"/>
      <w:numFmt w:val="lowerRoman"/>
      <w:lvlText w:val="%3."/>
      <w:lvlJc w:val="right"/>
      <w:pPr>
        <w:ind w:left="2112" w:hanging="180"/>
      </w:pPr>
    </w:lvl>
    <w:lvl w:ilvl="3" w:tplc="0415000F" w:tentative="1">
      <w:start w:val="1"/>
      <w:numFmt w:val="decimal"/>
      <w:lvlText w:val="%4."/>
      <w:lvlJc w:val="left"/>
      <w:pPr>
        <w:ind w:left="2832" w:hanging="360"/>
      </w:pPr>
    </w:lvl>
    <w:lvl w:ilvl="4" w:tplc="04150019" w:tentative="1">
      <w:start w:val="1"/>
      <w:numFmt w:val="lowerLetter"/>
      <w:lvlText w:val="%5."/>
      <w:lvlJc w:val="left"/>
      <w:pPr>
        <w:ind w:left="3552" w:hanging="360"/>
      </w:pPr>
    </w:lvl>
    <w:lvl w:ilvl="5" w:tplc="0415001B" w:tentative="1">
      <w:start w:val="1"/>
      <w:numFmt w:val="lowerRoman"/>
      <w:lvlText w:val="%6."/>
      <w:lvlJc w:val="right"/>
      <w:pPr>
        <w:ind w:left="4272" w:hanging="180"/>
      </w:pPr>
    </w:lvl>
    <w:lvl w:ilvl="6" w:tplc="0415000F" w:tentative="1">
      <w:start w:val="1"/>
      <w:numFmt w:val="decimal"/>
      <w:lvlText w:val="%7."/>
      <w:lvlJc w:val="left"/>
      <w:pPr>
        <w:ind w:left="4992" w:hanging="360"/>
      </w:pPr>
    </w:lvl>
    <w:lvl w:ilvl="7" w:tplc="04150019" w:tentative="1">
      <w:start w:val="1"/>
      <w:numFmt w:val="lowerLetter"/>
      <w:lvlText w:val="%8."/>
      <w:lvlJc w:val="left"/>
      <w:pPr>
        <w:ind w:left="5712" w:hanging="360"/>
      </w:pPr>
    </w:lvl>
    <w:lvl w:ilvl="8" w:tplc="0415001B" w:tentative="1">
      <w:start w:val="1"/>
      <w:numFmt w:val="lowerRoman"/>
      <w:lvlText w:val="%9."/>
      <w:lvlJc w:val="right"/>
      <w:pPr>
        <w:ind w:left="6432" w:hanging="180"/>
      </w:pPr>
    </w:lvl>
  </w:abstractNum>
  <w:abstractNum w:abstractNumId="97" w15:restartNumberingAfterBreak="0">
    <w:nsid w:val="7EAE35C5"/>
    <w:multiLevelType w:val="hybridMultilevel"/>
    <w:tmpl w:val="7E061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40570049">
    <w:abstractNumId w:val="61"/>
  </w:num>
  <w:num w:numId="2" w16cid:durableId="1060863570">
    <w:abstractNumId w:val="53"/>
  </w:num>
  <w:num w:numId="3" w16cid:durableId="1141116318">
    <w:abstractNumId w:val="39"/>
  </w:num>
  <w:num w:numId="4" w16cid:durableId="192460968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27202958">
    <w:abstractNumId w:val="0"/>
  </w:num>
  <w:num w:numId="6" w16cid:durableId="1332216710">
    <w:abstractNumId w:val="1"/>
  </w:num>
  <w:num w:numId="7" w16cid:durableId="653610353">
    <w:abstractNumId w:val="61"/>
    <w:lvlOverride w:ilvl="0">
      <w:startOverride w:val="1"/>
    </w:lvlOverride>
  </w:num>
  <w:num w:numId="8" w16cid:durableId="1795170831">
    <w:abstractNumId w:val="33"/>
  </w:num>
  <w:num w:numId="9" w16cid:durableId="924143042">
    <w:abstractNumId w:val="83"/>
  </w:num>
  <w:num w:numId="10" w16cid:durableId="1107890918">
    <w:abstractNumId w:val="89"/>
  </w:num>
  <w:num w:numId="11" w16cid:durableId="1269968429">
    <w:abstractNumId w:val="91"/>
  </w:num>
  <w:num w:numId="12" w16cid:durableId="1806653571">
    <w:abstractNumId w:val="86"/>
  </w:num>
  <w:num w:numId="13" w16cid:durableId="1946157661">
    <w:abstractNumId w:val="46"/>
  </w:num>
  <w:num w:numId="14" w16cid:durableId="459957879">
    <w:abstractNumId w:val="21"/>
  </w:num>
  <w:num w:numId="15" w16cid:durableId="1101877293">
    <w:abstractNumId w:val="66"/>
  </w:num>
  <w:num w:numId="16" w16cid:durableId="1093551844">
    <w:abstractNumId w:val="4"/>
  </w:num>
  <w:num w:numId="17" w16cid:durableId="2008285426">
    <w:abstractNumId w:val="40"/>
  </w:num>
  <w:num w:numId="18" w16cid:durableId="879367487">
    <w:abstractNumId w:val="32"/>
  </w:num>
  <w:num w:numId="19" w16cid:durableId="6845981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690713">
    <w:abstractNumId w:val="81"/>
  </w:num>
  <w:num w:numId="21" w16cid:durableId="1200319945">
    <w:abstractNumId w:val="12"/>
  </w:num>
  <w:num w:numId="22" w16cid:durableId="1197502973">
    <w:abstractNumId w:val="62"/>
  </w:num>
  <w:num w:numId="23" w16cid:durableId="717558942">
    <w:abstractNumId w:val="88"/>
  </w:num>
  <w:num w:numId="24" w16cid:durableId="1920677636">
    <w:abstractNumId w:val="7"/>
  </w:num>
  <w:num w:numId="25" w16cid:durableId="318536769">
    <w:abstractNumId w:val="65"/>
  </w:num>
  <w:num w:numId="26" w16cid:durableId="1746343830">
    <w:abstractNumId w:val="63"/>
  </w:num>
  <w:num w:numId="27" w16cid:durableId="350760062">
    <w:abstractNumId w:val="97"/>
  </w:num>
  <w:num w:numId="28" w16cid:durableId="1930113650">
    <w:abstractNumId w:val="36"/>
  </w:num>
  <w:num w:numId="29" w16cid:durableId="1741050148">
    <w:abstractNumId w:val="47"/>
  </w:num>
  <w:num w:numId="30" w16cid:durableId="2034332728">
    <w:abstractNumId w:val="77"/>
  </w:num>
  <w:num w:numId="31" w16cid:durableId="149179739">
    <w:abstractNumId w:val="93"/>
  </w:num>
  <w:num w:numId="32" w16cid:durableId="658339982">
    <w:abstractNumId w:val="16"/>
  </w:num>
  <w:num w:numId="33" w16cid:durableId="789282735">
    <w:abstractNumId w:val="43"/>
  </w:num>
  <w:num w:numId="34" w16cid:durableId="73017054">
    <w:abstractNumId w:val="92"/>
  </w:num>
  <w:num w:numId="35" w16cid:durableId="509103285">
    <w:abstractNumId w:val="87"/>
  </w:num>
  <w:num w:numId="36" w16cid:durableId="1556350608">
    <w:abstractNumId w:val="6"/>
  </w:num>
  <w:num w:numId="37" w16cid:durableId="429594480">
    <w:abstractNumId w:val="73"/>
  </w:num>
  <w:num w:numId="38" w16cid:durableId="1401712805">
    <w:abstractNumId w:val="85"/>
  </w:num>
  <w:num w:numId="39" w16cid:durableId="1605379055">
    <w:abstractNumId w:val="20"/>
  </w:num>
  <w:num w:numId="40" w16cid:durableId="1899394984">
    <w:abstractNumId w:val="37"/>
  </w:num>
  <w:num w:numId="41" w16cid:durableId="1944459592">
    <w:abstractNumId w:val="30"/>
  </w:num>
  <w:num w:numId="42" w16cid:durableId="296569103">
    <w:abstractNumId w:val="19"/>
  </w:num>
  <w:num w:numId="43" w16cid:durableId="15619385">
    <w:abstractNumId w:val="75"/>
  </w:num>
  <w:num w:numId="44" w16cid:durableId="1523126284">
    <w:abstractNumId w:val="70"/>
  </w:num>
  <w:num w:numId="45" w16cid:durableId="1183743351">
    <w:abstractNumId w:val="26"/>
  </w:num>
  <w:num w:numId="46" w16cid:durableId="160003446">
    <w:abstractNumId w:val="31"/>
  </w:num>
  <w:num w:numId="47" w16cid:durableId="421803850">
    <w:abstractNumId w:val="68"/>
  </w:num>
  <w:num w:numId="48" w16cid:durableId="1044912581">
    <w:abstractNumId w:val="67"/>
  </w:num>
  <w:num w:numId="49" w16cid:durableId="1573813223">
    <w:abstractNumId w:val="24"/>
  </w:num>
  <w:num w:numId="50" w16cid:durableId="1187476021">
    <w:abstractNumId w:val="9"/>
  </w:num>
  <w:num w:numId="51" w16cid:durableId="106699470">
    <w:abstractNumId w:val="41"/>
  </w:num>
  <w:num w:numId="52" w16cid:durableId="474759133">
    <w:abstractNumId w:val="95"/>
  </w:num>
  <w:num w:numId="53" w16cid:durableId="1729456916">
    <w:abstractNumId w:val="44"/>
  </w:num>
  <w:num w:numId="54" w16cid:durableId="962082700">
    <w:abstractNumId w:val="45"/>
  </w:num>
  <w:num w:numId="55" w16cid:durableId="245769176">
    <w:abstractNumId w:val="69"/>
  </w:num>
  <w:num w:numId="56" w16cid:durableId="1943682071">
    <w:abstractNumId w:val="15"/>
  </w:num>
  <w:num w:numId="57" w16cid:durableId="1723211885">
    <w:abstractNumId w:val="42"/>
  </w:num>
  <w:num w:numId="58" w16cid:durableId="52047068">
    <w:abstractNumId w:val="34"/>
  </w:num>
  <w:num w:numId="59" w16cid:durableId="965237278">
    <w:abstractNumId w:val="51"/>
  </w:num>
  <w:num w:numId="60" w16cid:durableId="1476609120">
    <w:abstractNumId w:val="71"/>
  </w:num>
  <w:num w:numId="61" w16cid:durableId="2067606460">
    <w:abstractNumId w:val="35"/>
  </w:num>
  <w:num w:numId="62" w16cid:durableId="1223559354">
    <w:abstractNumId w:val="50"/>
  </w:num>
  <w:num w:numId="63" w16cid:durableId="750465042">
    <w:abstractNumId w:val="90"/>
  </w:num>
  <w:num w:numId="64" w16cid:durableId="289365513">
    <w:abstractNumId w:val="60"/>
  </w:num>
  <w:num w:numId="65" w16cid:durableId="176505435">
    <w:abstractNumId w:val="82"/>
  </w:num>
  <w:num w:numId="66" w16cid:durableId="722484437">
    <w:abstractNumId w:val="2"/>
  </w:num>
  <w:num w:numId="67" w16cid:durableId="1159804209">
    <w:abstractNumId w:val="84"/>
  </w:num>
  <w:num w:numId="68" w16cid:durableId="181673760">
    <w:abstractNumId w:val="59"/>
  </w:num>
  <w:num w:numId="69" w16cid:durableId="643968311">
    <w:abstractNumId w:val="55"/>
  </w:num>
  <w:num w:numId="70" w16cid:durableId="557130006">
    <w:abstractNumId w:val="5"/>
  </w:num>
  <w:num w:numId="71" w16cid:durableId="1955290306">
    <w:abstractNumId w:val="76"/>
  </w:num>
  <w:num w:numId="72" w16cid:durableId="336428247">
    <w:abstractNumId w:val="23"/>
  </w:num>
  <w:num w:numId="73" w16cid:durableId="1427652406">
    <w:abstractNumId w:val="10"/>
  </w:num>
  <w:num w:numId="74" w16cid:durableId="1658730165">
    <w:abstractNumId w:val="64"/>
  </w:num>
  <w:num w:numId="75" w16cid:durableId="1808430508">
    <w:abstractNumId w:val="80"/>
  </w:num>
  <w:num w:numId="76" w16cid:durableId="1987471065">
    <w:abstractNumId w:val="14"/>
  </w:num>
  <w:num w:numId="77" w16cid:durableId="548614139">
    <w:abstractNumId w:val="78"/>
  </w:num>
  <w:num w:numId="78" w16cid:durableId="1814834804">
    <w:abstractNumId w:val="79"/>
  </w:num>
  <w:num w:numId="79" w16cid:durableId="1499156730">
    <w:abstractNumId w:val="58"/>
  </w:num>
  <w:num w:numId="80" w16cid:durableId="1950620837">
    <w:abstractNumId w:val="29"/>
  </w:num>
  <w:num w:numId="81" w16cid:durableId="778111987">
    <w:abstractNumId w:val="25"/>
  </w:num>
  <w:num w:numId="82" w16cid:durableId="1590499318">
    <w:abstractNumId w:val="94"/>
  </w:num>
  <w:num w:numId="83" w16cid:durableId="1831363820">
    <w:abstractNumId w:val="11"/>
  </w:num>
  <w:num w:numId="84" w16cid:durableId="708072119">
    <w:abstractNumId w:val="3"/>
  </w:num>
  <w:num w:numId="85" w16cid:durableId="1528639411">
    <w:abstractNumId w:val="27"/>
  </w:num>
  <w:num w:numId="86" w16cid:durableId="2059085637">
    <w:abstractNumId w:val="56"/>
  </w:num>
  <w:num w:numId="87" w16cid:durableId="1267231676">
    <w:abstractNumId w:val="74"/>
  </w:num>
  <w:num w:numId="88" w16cid:durableId="500199705">
    <w:abstractNumId w:val="18"/>
  </w:num>
  <w:num w:numId="89" w16cid:durableId="696852830">
    <w:abstractNumId w:val="49"/>
  </w:num>
  <w:num w:numId="90" w16cid:durableId="517278992">
    <w:abstractNumId w:val="57"/>
  </w:num>
  <w:num w:numId="91" w16cid:durableId="139614148">
    <w:abstractNumId w:val="52"/>
  </w:num>
  <w:num w:numId="92" w16cid:durableId="1882939920">
    <w:abstractNumId w:val="48"/>
  </w:num>
  <w:num w:numId="93" w16cid:durableId="224802287">
    <w:abstractNumId w:val="54"/>
  </w:num>
  <w:num w:numId="94" w16cid:durableId="1056590542">
    <w:abstractNumId w:val="8"/>
  </w:num>
  <w:num w:numId="95" w16cid:durableId="1538858358">
    <w:abstractNumId w:val="72"/>
  </w:num>
  <w:num w:numId="96" w16cid:durableId="218564445">
    <w:abstractNumId w:val="13"/>
  </w:num>
  <w:num w:numId="97" w16cid:durableId="2034111716">
    <w:abstractNumId w:val="28"/>
  </w:num>
  <w:num w:numId="98" w16cid:durableId="567764984">
    <w:abstractNumId w:val="38"/>
  </w:num>
  <w:num w:numId="99" w16cid:durableId="791172470">
    <w:abstractNumId w:val="96"/>
  </w:num>
  <w:num w:numId="100" w16cid:durableId="30370067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FC8"/>
    <w:rsid w:val="0000097F"/>
    <w:rsid w:val="000018B0"/>
    <w:rsid w:val="00002EF2"/>
    <w:rsid w:val="00003B86"/>
    <w:rsid w:val="00006052"/>
    <w:rsid w:val="00006E3D"/>
    <w:rsid w:val="00016FBE"/>
    <w:rsid w:val="00017226"/>
    <w:rsid w:val="000178F6"/>
    <w:rsid w:val="00017CF1"/>
    <w:rsid w:val="00017DD2"/>
    <w:rsid w:val="000215F1"/>
    <w:rsid w:val="00021984"/>
    <w:rsid w:val="00023222"/>
    <w:rsid w:val="000248F5"/>
    <w:rsid w:val="00025D73"/>
    <w:rsid w:val="00031392"/>
    <w:rsid w:val="00032720"/>
    <w:rsid w:val="00033FCC"/>
    <w:rsid w:val="000358A4"/>
    <w:rsid w:val="000375B6"/>
    <w:rsid w:val="000409B7"/>
    <w:rsid w:val="00043C15"/>
    <w:rsid w:val="000452E6"/>
    <w:rsid w:val="00047220"/>
    <w:rsid w:val="00054333"/>
    <w:rsid w:val="000615ED"/>
    <w:rsid w:val="00063E78"/>
    <w:rsid w:val="0006402A"/>
    <w:rsid w:val="000657B7"/>
    <w:rsid w:val="0006636B"/>
    <w:rsid w:val="00066DF0"/>
    <w:rsid w:val="00070C84"/>
    <w:rsid w:val="00071199"/>
    <w:rsid w:val="000731A3"/>
    <w:rsid w:val="00073C6E"/>
    <w:rsid w:val="00075309"/>
    <w:rsid w:val="000762F6"/>
    <w:rsid w:val="000768D2"/>
    <w:rsid w:val="00077F0A"/>
    <w:rsid w:val="000849A2"/>
    <w:rsid w:val="00085DFE"/>
    <w:rsid w:val="00086803"/>
    <w:rsid w:val="0008687B"/>
    <w:rsid w:val="00086D21"/>
    <w:rsid w:val="0009009A"/>
    <w:rsid w:val="00095F1D"/>
    <w:rsid w:val="00097E24"/>
    <w:rsid w:val="00097ED4"/>
    <w:rsid w:val="000A0F87"/>
    <w:rsid w:val="000A24FC"/>
    <w:rsid w:val="000A3DB4"/>
    <w:rsid w:val="000A69D6"/>
    <w:rsid w:val="000A7D54"/>
    <w:rsid w:val="000B0AFB"/>
    <w:rsid w:val="000B308C"/>
    <w:rsid w:val="000B507C"/>
    <w:rsid w:val="000C2277"/>
    <w:rsid w:val="000C3647"/>
    <w:rsid w:val="000C5AA3"/>
    <w:rsid w:val="000C633C"/>
    <w:rsid w:val="000D301C"/>
    <w:rsid w:val="000D48BE"/>
    <w:rsid w:val="000E0714"/>
    <w:rsid w:val="000E1539"/>
    <w:rsid w:val="000E3AD2"/>
    <w:rsid w:val="000E3E52"/>
    <w:rsid w:val="000E3EC6"/>
    <w:rsid w:val="000E7625"/>
    <w:rsid w:val="000E7FDB"/>
    <w:rsid w:val="000F3A7C"/>
    <w:rsid w:val="000F6612"/>
    <w:rsid w:val="000F77F5"/>
    <w:rsid w:val="00101658"/>
    <w:rsid w:val="00101FC8"/>
    <w:rsid w:val="001055A9"/>
    <w:rsid w:val="00105880"/>
    <w:rsid w:val="001078C6"/>
    <w:rsid w:val="00107A54"/>
    <w:rsid w:val="00110A82"/>
    <w:rsid w:val="00111FCD"/>
    <w:rsid w:val="0011240C"/>
    <w:rsid w:val="00112958"/>
    <w:rsid w:val="00116715"/>
    <w:rsid w:val="00120AC3"/>
    <w:rsid w:val="00121004"/>
    <w:rsid w:val="0012126C"/>
    <w:rsid w:val="00121336"/>
    <w:rsid w:val="001253B1"/>
    <w:rsid w:val="0012597D"/>
    <w:rsid w:val="001266AC"/>
    <w:rsid w:val="00127CC3"/>
    <w:rsid w:val="00130A8C"/>
    <w:rsid w:val="0013293E"/>
    <w:rsid w:val="001339F5"/>
    <w:rsid w:val="00136A9D"/>
    <w:rsid w:val="00141877"/>
    <w:rsid w:val="0014439D"/>
    <w:rsid w:val="00144965"/>
    <w:rsid w:val="0014772F"/>
    <w:rsid w:val="00150FE1"/>
    <w:rsid w:val="00153BF7"/>
    <w:rsid w:val="001548BA"/>
    <w:rsid w:val="00160698"/>
    <w:rsid w:val="001629AB"/>
    <w:rsid w:val="00167642"/>
    <w:rsid w:val="00174E53"/>
    <w:rsid w:val="00174F27"/>
    <w:rsid w:val="00176ADA"/>
    <w:rsid w:val="00177945"/>
    <w:rsid w:val="00181C15"/>
    <w:rsid w:val="001841DB"/>
    <w:rsid w:val="0018768D"/>
    <w:rsid w:val="00196052"/>
    <w:rsid w:val="00196B31"/>
    <w:rsid w:val="0019732A"/>
    <w:rsid w:val="00197754"/>
    <w:rsid w:val="001A1556"/>
    <w:rsid w:val="001A19C3"/>
    <w:rsid w:val="001A3763"/>
    <w:rsid w:val="001A5D4F"/>
    <w:rsid w:val="001A61AB"/>
    <w:rsid w:val="001A6574"/>
    <w:rsid w:val="001B601E"/>
    <w:rsid w:val="001B6B7D"/>
    <w:rsid w:val="001B6FC2"/>
    <w:rsid w:val="001B74D5"/>
    <w:rsid w:val="001D0BA8"/>
    <w:rsid w:val="001D4BCA"/>
    <w:rsid w:val="001E134F"/>
    <w:rsid w:val="001E14A2"/>
    <w:rsid w:val="001E4D5F"/>
    <w:rsid w:val="001E73E3"/>
    <w:rsid w:val="001E78D1"/>
    <w:rsid w:val="001E79A2"/>
    <w:rsid w:val="00200B18"/>
    <w:rsid w:val="00200CF8"/>
    <w:rsid w:val="00203430"/>
    <w:rsid w:val="00204005"/>
    <w:rsid w:val="002100C6"/>
    <w:rsid w:val="002119A9"/>
    <w:rsid w:val="002126A2"/>
    <w:rsid w:val="00213444"/>
    <w:rsid w:val="00216364"/>
    <w:rsid w:val="0022088E"/>
    <w:rsid w:val="002223F0"/>
    <w:rsid w:val="00222C98"/>
    <w:rsid w:val="00223F86"/>
    <w:rsid w:val="00224219"/>
    <w:rsid w:val="00231860"/>
    <w:rsid w:val="002325AF"/>
    <w:rsid w:val="0023390A"/>
    <w:rsid w:val="00235B07"/>
    <w:rsid w:val="002438B9"/>
    <w:rsid w:val="00245C30"/>
    <w:rsid w:val="00251E9A"/>
    <w:rsid w:val="00253163"/>
    <w:rsid w:val="00254099"/>
    <w:rsid w:val="00260A93"/>
    <w:rsid w:val="002616AB"/>
    <w:rsid w:val="00266125"/>
    <w:rsid w:val="002673FE"/>
    <w:rsid w:val="00270235"/>
    <w:rsid w:val="002800A4"/>
    <w:rsid w:val="00283D0F"/>
    <w:rsid w:val="0028691D"/>
    <w:rsid w:val="00293D80"/>
    <w:rsid w:val="00295640"/>
    <w:rsid w:val="002A0974"/>
    <w:rsid w:val="002A383A"/>
    <w:rsid w:val="002A5E0B"/>
    <w:rsid w:val="002A5FC7"/>
    <w:rsid w:val="002B1125"/>
    <w:rsid w:val="002B37FA"/>
    <w:rsid w:val="002B3C64"/>
    <w:rsid w:val="002B3DC4"/>
    <w:rsid w:val="002B6013"/>
    <w:rsid w:val="002C121C"/>
    <w:rsid w:val="002C4741"/>
    <w:rsid w:val="002C613E"/>
    <w:rsid w:val="002D0244"/>
    <w:rsid w:val="002D223C"/>
    <w:rsid w:val="002D3419"/>
    <w:rsid w:val="002D414B"/>
    <w:rsid w:val="002D4FA7"/>
    <w:rsid w:val="002D6E77"/>
    <w:rsid w:val="002D7EEE"/>
    <w:rsid w:val="002E3DA5"/>
    <w:rsid w:val="002E4660"/>
    <w:rsid w:val="002E4E67"/>
    <w:rsid w:val="002F22B7"/>
    <w:rsid w:val="002F31D5"/>
    <w:rsid w:val="002F4192"/>
    <w:rsid w:val="003015B4"/>
    <w:rsid w:val="0030391F"/>
    <w:rsid w:val="003045D6"/>
    <w:rsid w:val="00304D0E"/>
    <w:rsid w:val="00307097"/>
    <w:rsid w:val="003107B0"/>
    <w:rsid w:val="00310E6A"/>
    <w:rsid w:val="00313186"/>
    <w:rsid w:val="0031690E"/>
    <w:rsid w:val="00320467"/>
    <w:rsid w:val="00325BD8"/>
    <w:rsid w:val="00332584"/>
    <w:rsid w:val="0033707B"/>
    <w:rsid w:val="003469BE"/>
    <w:rsid w:val="00346BB8"/>
    <w:rsid w:val="00346D99"/>
    <w:rsid w:val="003500F4"/>
    <w:rsid w:val="003502D8"/>
    <w:rsid w:val="00350433"/>
    <w:rsid w:val="00352522"/>
    <w:rsid w:val="00354FF9"/>
    <w:rsid w:val="00360760"/>
    <w:rsid w:val="0036390D"/>
    <w:rsid w:val="00366C44"/>
    <w:rsid w:val="00367896"/>
    <w:rsid w:val="0037169E"/>
    <w:rsid w:val="003743DA"/>
    <w:rsid w:val="00375551"/>
    <w:rsid w:val="00380784"/>
    <w:rsid w:val="00382C18"/>
    <w:rsid w:val="00384B3F"/>
    <w:rsid w:val="0038527A"/>
    <w:rsid w:val="00395461"/>
    <w:rsid w:val="00396271"/>
    <w:rsid w:val="00397F8E"/>
    <w:rsid w:val="003A7F67"/>
    <w:rsid w:val="003B0194"/>
    <w:rsid w:val="003B112B"/>
    <w:rsid w:val="003B31C6"/>
    <w:rsid w:val="003B5148"/>
    <w:rsid w:val="003B5826"/>
    <w:rsid w:val="003B7962"/>
    <w:rsid w:val="003C0125"/>
    <w:rsid w:val="003C1283"/>
    <w:rsid w:val="003C2D2D"/>
    <w:rsid w:val="003C667D"/>
    <w:rsid w:val="003D2CCE"/>
    <w:rsid w:val="003D3FC6"/>
    <w:rsid w:val="003D4BAD"/>
    <w:rsid w:val="003D525C"/>
    <w:rsid w:val="003D5E34"/>
    <w:rsid w:val="003E1BC7"/>
    <w:rsid w:val="003E4DEA"/>
    <w:rsid w:val="003E68B7"/>
    <w:rsid w:val="003F0D52"/>
    <w:rsid w:val="003F206E"/>
    <w:rsid w:val="003F21D7"/>
    <w:rsid w:val="003F3829"/>
    <w:rsid w:val="003F436E"/>
    <w:rsid w:val="003F6CF1"/>
    <w:rsid w:val="00400E7C"/>
    <w:rsid w:val="00401D86"/>
    <w:rsid w:val="0041053F"/>
    <w:rsid w:val="00413249"/>
    <w:rsid w:val="00413654"/>
    <w:rsid w:val="00414002"/>
    <w:rsid w:val="004141A9"/>
    <w:rsid w:val="004147E1"/>
    <w:rsid w:val="00414997"/>
    <w:rsid w:val="0042075D"/>
    <w:rsid w:val="00421502"/>
    <w:rsid w:val="0042312C"/>
    <w:rsid w:val="00424CCA"/>
    <w:rsid w:val="0043119E"/>
    <w:rsid w:val="00432ACB"/>
    <w:rsid w:val="00432C33"/>
    <w:rsid w:val="00434E59"/>
    <w:rsid w:val="00441353"/>
    <w:rsid w:val="0044278D"/>
    <w:rsid w:val="00443106"/>
    <w:rsid w:val="00443394"/>
    <w:rsid w:val="00443476"/>
    <w:rsid w:val="00446ED6"/>
    <w:rsid w:val="00447DDD"/>
    <w:rsid w:val="00452C7C"/>
    <w:rsid w:val="004556B6"/>
    <w:rsid w:val="00455900"/>
    <w:rsid w:val="00463989"/>
    <w:rsid w:val="00463F3D"/>
    <w:rsid w:val="004655A8"/>
    <w:rsid w:val="004711E4"/>
    <w:rsid w:val="00472670"/>
    <w:rsid w:val="00482ACF"/>
    <w:rsid w:val="00483CA2"/>
    <w:rsid w:val="004840A2"/>
    <w:rsid w:val="00485149"/>
    <w:rsid w:val="004853D9"/>
    <w:rsid w:val="0048778C"/>
    <w:rsid w:val="00487B93"/>
    <w:rsid w:val="0049156D"/>
    <w:rsid w:val="00492C9C"/>
    <w:rsid w:val="004973FB"/>
    <w:rsid w:val="004A1192"/>
    <w:rsid w:val="004A23EE"/>
    <w:rsid w:val="004A5715"/>
    <w:rsid w:val="004A57AC"/>
    <w:rsid w:val="004B121E"/>
    <w:rsid w:val="004B4A1B"/>
    <w:rsid w:val="004B52BE"/>
    <w:rsid w:val="004C525E"/>
    <w:rsid w:val="004C6187"/>
    <w:rsid w:val="004D1995"/>
    <w:rsid w:val="004D28B9"/>
    <w:rsid w:val="004D41EF"/>
    <w:rsid w:val="004D689F"/>
    <w:rsid w:val="004E1542"/>
    <w:rsid w:val="004E4CC6"/>
    <w:rsid w:val="004E6292"/>
    <w:rsid w:val="004E7F55"/>
    <w:rsid w:val="004F0FE4"/>
    <w:rsid w:val="004F6BCF"/>
    <w:rsid w:val="004F718F"/>
    <w:rsid w:val="00504978"/>
    <w:rsid w:val="0050767C"/>
    <w:rsid w:val="005122D8"/>
    <w:rsid w:val="005138A9"/>
    <w:rsid w:val="0051457A"/>
    <w:rsid w:val="00517186"/>
    <w:rsid w:val="005209D2"/>
    <w:rsid w:val="005222E3"/>
    <w:rsid w:val="00522ABC"/>
    <w:rsid w:val="00525A55"/>
    <w:rsid w:val="005332B3"/>
    <w:rsid w:val="00533828"/>
    <w:rsid w:val="0053586A"/>
    <w:rsid w:val="005358F8"/>
    <w:rsid w:val="00535FA7"/>
    <w:rsid w:val="00540632"/>
    <w:rsid w:val="00540F3C"/>
    <w:rsid w:val="00542654"/>
    <w:rsid w:val="00542AE1"/>
    <w:rsid w:val="00545093"/>
    <w:rsid w:val="005459F1"/>
    <w:rsid w:val="005465EA"/>
    <w:rsid w:val="005475F9"/>
    <w:rsid w:val="0054762F"/>
    <w:rsid w:val="005512B7"/>
    <w:rsid w:val="00554C27"/>
    <w:rsid w:val="00560AA1"/>
    <w:rsid w:val="005652EF"/>
    <w:rsid w:val="0057014B"/>
    <w:rsid w:val="00571170"/>
    <w:rsid w:val="00573BA1"/>
    <w:rsid w:val="005800CE"/>
    <w:rsid w:val="0058045F"/>
    <w:rsid w:val="005822FD"/>
    <w:rsid w:val="0058329E"/>
    <w:rsid w:val="00583F9A"/>
    <w:rsid w:val="0058594A"/>
    <w:rsid w:val="005862BB"/>
    <w:rsid w:val="0059202B"/>
    <w:rsid w:val="00595444"/>
    <w:rsid w:val="00596E97"/>
    <w:rsid w:val="005A07D4"/>
    <w:rsid w:val="005A68E4"/>
    <w:rsid w:val="005A6B5F"/>
    <w:rsid w:val="005B0C7C"/>
    <w:rsid w:val="005B251D"/>
    <w:rsid w:val="005C416B"/>
    <w:rsid w:val="005C4F57"/>
    <w:rsid w:val="005C6954"/>
    <w:rsid w:val="005D4989"/>
    <w:rsid w:val="005D61E9"/>
    <w:rsid w:val="005D795F"/>
    <w:rsid w:val="005E0450"/>
    <w:rsid w:val="005E05DA"/>
    <w:rsid w:val="005E5101"/>
    <w:rsid w:val="005F06EB"/>
    <w:rsid w:val="005F0994"/>
    <w:rsid w:val="005F21B3"/>
    <w:rsid w:val="005F279A"/>
    <w:rsid w:val="005F4836"/>
    <w:rsid w:val="005F6495"/>
    <w:rsid w:val="005F7BEF"/>
    <w:rsid w:val="006011E7"/>
    <w:rsid w:val="00601B1B"/>
    <w:rsid w:val="00603BF8"/>
    <w:rsid w:val="00603D94"/>
    <w:rsid w:val="00607F97"/>
    <w:rsid w:val="0061071F"/>
    <w:rsid w:val="00616A3D"/>
    <w:rsid w:val="00623903"/>
    <w:rsid w:val="00625C60"/>
    <w:rsid w:val="0063078C"/>
    <w:rsid w:val="00632769"/>
    <w:rsid w:val="00633961"/>
    <w:rsid w:val="00635294"/>
    <w:rsid w:val="00637E44"/>
    <w:rsid w:val="00640285"/>
    <w:rsid w:val="00643CE0"/>
    <w:rsid w:val="00644326"/>
    <w:rsid w:val="00651ED0"/>
    <w:rsid w:val="006558A4"/>
    <w:rsid w:val="00656582"/>
    <w:rsid w:val="006569C4"/>
    <w:rsid w:val="00656B66"/>
    <w:rsid w:val="0065769A"/>
    <w:rsid w:val="0065772E"/>
    <w:rsid w:val="0065783A"/>
    <w:rsid w:val="00660E6D"/>
    <w:rsid w:val="00660F00"/>
    <w:rsid w:val="00663EF0"/>
    <w:rsid w:val="00666FC2"/>
    <w:rsid w:val="00671C32"/>
    <w:rsid w:val="00671D56"/>
    <w:rsid w:val="006751CB"/>
    <w:rsid w:val="00675991"/>
    <w:rsid w:val="00683385"/>
    <w:rsid w:val="00683A54"/>
    <w:rsid w:val="00684C19"/>
    <w:rsid w:val="00690879"/>
    <w:rsid w:val="00697493"/>
    <w:rsid w:val="006A42D6"/>
    <w:rsid w:val="006A5F73"/>
    <w:rsid w:val="006A64E8"/>
    <w:rsid w:val="006A72B5"/>
    <w:rsid w:val="006B3B00"/>
    <w:rsid w:val="006C1BC9"/>
    <w:rsid w:val="006C3709"/>
    <w:rsid w:val="006D2448"/>
    <w:rsid w:val="006D2953"/>
    <w:rsid w:val="006D2F6E"/>
    <w:rsid w:val="006D41CD"/>
    <w:rsid w:val="006D4DBA"/>
    <w:rsid w:val="006D54AF"/>
    <w:rsid w:val="006D60BC"/>
    <w:rsid w:val="006E0276"/>
    <w:rsid w:val="006E17C5"/>
    <w:rsid w:val="006E4362"/>
    <w:rsid w:val="006E60CC"/>
    <w:rsid w:val="006E60D8"/>
    <w:rsid w:val="006F052A"/>
    <w:rsid w:val="006F12A2"/>
    <w:rsid w:val="006F36E9"/>
    <w:rsid w:val="006F5ADE"/>
    <w:rsid w:val="006F7FBB"/>
    <w:rsid w:val="007013A4"/>
    <w:rsid w:val="007046E4"/>
    <w:rsid w:val="00705A8F"/>
    <w:rsid w:val="00706500"/>
    <w:rsid w:val="00711030"/>
    <w:rsid w:val="00717936"/>
    <w:rsid w:val="00720F89"/>
    <w:rsid w:val="00721109"/>
    <w:rsid w:val="007236BA"/>
    <w:rsid w:val="00724A9B"/>
    <w:rsid w:val="0072511F"/>
    <w:rsid w:val="00726201"/>
    <w:rsid w:val="00726C47"/>
    <w:rsid w:val="00731B24"/>
    <w:rsid w:val="0073338E"/>
    <w:rsid w:val="00734B73"/>
    <w:rsid w:val="00741092"/>
    <w:rsid w:val="007411AA"/>
    <w:rsid w:val="007450AD"/>
    <w:rsid w:val="007459AC"/>
    <w:rsid w:val="00745DB3"/>
    <w:rsid w:val="00745F8D"/>
    <w:rsid w:val="00746C64"/>
    <w:rsid w:val="00747C1B"/>
    <w:rsid w:val="007541B8"/>
    <w:rsid w:val="00754E51"/>
    <w:rsid w:val="0075735D"/>
    <w:rsid w:val="00757E95"/>
    <w:rsid w:val="00764291"/>
    <w:rsid w:val="00764B5D"/>
    <w:rsid w:val="00770F31"/>
    <w:rsid w:val="00771807"/>
    <w:rsid w:val="00773C40"/>
    <w:rsid w:val="0077532B"/>
    <w:rsid w:val="00775AE4"/>
    <w:rsid w:val="00777705"/>
    <w:rsid w:val="00782F0E"/>
    <w:rsid w:val="00783187"/>
    <w:rsid w:val="00783FAF"/>
    <w:rsid w:val="007862AC"/>
    <w:rsid w:val="00786A1F"/>
    <w:rsid w:val="00790578"/>
    <w:rsid w:val="00790CC7"/>
    <w:rsid w:val="0079281A"/>
    <w:rsid w:val="00795BB5"/>
    <w:rsid w:val="007A490E"/>
    <w:rsid w:val="007A633F"/>
    <w:rsid w:val="007A6A0F"/>
    <w:rsid w:val="007B3CCF"/>
    <w:rsid w:val="007B46FD"/>
    <w:rsid w:val="007B5C78"/>
    <w:rsid w:val="007C02B5"/>
    <w:rsid w:val="007C123B"/>
    <w:rsid w:val="007C14C9"/>
    <w:rsid w:val="007C2886"/>
    <w:rsid w:val="007C3ADF"/>
    <w:rsid w:val="007C604F"/>
    <w:rsid w:val="007D4EBD"/>
    <w:rsid w:val="007D5BFC"/>
    <w:rsid w:val="007D742A"/>
    <w:rsid w:val="007E1845"/>
    <w:rsid w:val="007E1EC8"/>
    <w:rsid w:val="007E21C1"/>
    <w:rsid w:val="007E34B4"/>
    <w:rsid w:val="007E3DE2"/>
    <w:rsid w:val="007E3E95"/>
    <w:rsid w:val="007E5D38"/>
    <w:rsid w:val="007F03AE"/>
    <w:rsid w:val="007F2B2C"/>
    <w:rsid w:val="007F782A"/>
    <w:rsid w:val="0080147D"/>
    <w:rsid w:val="00807E75"/>
    <w:rsid w:val="00814629"/>
    <w:rsid w:val="00815D8E"/>
    <w:rsid w:val="0081619B"/>
    <w:rsid w:val="008162E7"/>
    <w:rsid w:val="00816E03"/>
    <w:rsid w:val="00821548"/>
    <w:rsid w:val="00822A28"/>
    <w:rsid w:val="008245F4"/>
    <w:rsid w:val="00826E65"/>
    <w:rsid w:val="008331F8"/>
    <w:rsid w:val="00834DE4"/>
    <w:rsid w:val="00834F78"/>
    <w:rsid w:val="00835284"/>
    <w:rsid w:val="00835AEC"/>
    <w:rsid w:val="00836BA6"/>
    <w:rsid w:val="00843F8A"/>
    <w:rsid w:val="00844ACD"/>
    <w:rsid w:val="00852D09"/>
    <w:rsid w:val="00853EA2"/>
    <w:rsid w:val="00853F75"/>
    <w:rsid w:val="00854D92"/>
    <w:rsid w:val="00855353"/>
    <w:rsid w:val="00855F55"/>
    <w:rsid w:val="008602A0"/>
    <w:rsid w:val="0086087A"/>
    <w:rsid w:val="008628F7"/>
    <w:rsid w:val="008636E7"/>
    <w:rsid w:val="0086384F"/>
    <w:rsid w:val="008649D0"/>
    <w:rsid w:val="00867C90"/>
    <w:rsid w:val="00876C41"/>
    <w:rsid w:val="00877A21"/>
    <w:rsid w:val="00882C86"/>
    <w:rsid w:val="008879A2"/>
    <w:rsid w:val="008913B2"/>
    <w:rsid w:val="00891FD4"/>
    <w:rsid w:val="00895C65"/>
    <w:rsid w:val="008961A6"/>
    <w:rsid w:val="00896399"/>
    <w:rsid w:val="0089655E"/>
    <w:rsid w:val="00896832"/>
    <w:rsid w:val="00897E34"/>
    <w:rsid w:val="008A2B28"/>
    <w:rsid w:val="008A48E8"/>
    <w:rsid w:val="008A66EF"/>
    <w:rsid w:val="008A6ADB"/>
    <w:rsid w:val="008B0A4E"/>
    <w:rsid w:val="008B198D"/>
    <w:rsid w:val="008B25F1"/>
    <w:rsid w:val="008B2666"/>
    <w:rsid w:val="008B421E"/>
    <w:rsid w:val="008B519B"/>
    <w:rsid w:val="008B700B"/>
    <w:rsid w:val="008C057F"/>
    <w:rsid w:val="008C0CDE"/>
    <w:rsid w:val="008C2737"/>
    <w:rsid w:val="008C2C72"/>
    <w:rsid w:val="008C542F"/>
    <w:rsid w:val="008C558C"/>
    <w:rsid w:val="008C57BE"/>
    <w:rsid w:val="008D2C43"/>
    <w:rsid w:val="008E1BFF"/>
    <w:rsid w:val="008E3094"/>
    <w:rsid w:val="008E51EB"/>
    <w:rsid w:val="008E5314"/>
    <w:rsid w:val="008E6272"/>
    <w:rsid w:val="008F35F6"/>
    <w:rsid w:val="008F3AB7"/>
    <w:rsid w:val="008F579F"/>
    <w:rsid w:val="00906486"/>
    <w:rsid w:val="009066E4"/>
    <w:rsid w:val="00906ED8"/>
    <w:rsid w:val="00907E36"/>
    <w:rsid w:val="009102DC"/>
    <w:rsid w:val="0091144F"/>
    <w:rsid w:val="009126D0"/>
    <w:rsid w:val="00915844"/>
    <w:rsid w:val="00916FC2"/>
    <w:rsid w:val="009251F4"/>
    <w:rsid w:val="00926395"/>
    <w:rsid w:val="00930544"/>
    <w:rsid w:val="009306B3"/>
    <w:rsid w:val="00932872"/>
    <w:rsid w:val="009338A8"/>
    <w:rsid w:val="00933BC0"/>
    <w:rsid w:val="00936BB4"/>
    <w:rsid w:val="009405EA"/>
    <w:rsid w:val="009445D0"/>
    <w:rsid w:val="00944A9B"/>
    <w:rsid w:val="00944D27"/>
    <w:rsid w:val="009502E2"/>
    <w:rsid w:val="00951E98"/>
    <w:rsid w:val="00955F18"/>
    <w:rsid w:val="0095734C"/>
    <w:rsid w:val="00957CC5"/>
    <w:rsid w:val="00961FFC"/>
    <w:rsid w:val="009625AB"/>
    <w:rsid w:val="0096303D"/>
    <w:rsid w:val="009710EF"/>
    <w:rsid w:val="00971580"/>
    <w:rsid w:val="009734A5"/>
    <w:rsid w:val="0098145E"/>
    <w:rsid w:val="00981F2D"/>
    <w:rsid w:val="009841DB"/>
    <w:rsid w:val="00990AF3"/>
    <w:rsid w:val="00990E4B"/>
    <w:rsid w:val="009923D2"/>
    <w:rsid w:val="00993DAE"/>
    <w:rsid w:val="00994C1A"/>
    <w:rsid w:val="00995D15"/>
    <w:rsid w:val="009969BD"/>
    <w:rsid w:val="00997FE8"/>
    <w:rsid w:val="009B5B87"/>
    <w:rsid w:val="009B5F5B"/>
    <w:rsid w:val="009B5FB6"/>
    <w:rsid w:val="009B6604"/>
    <w:rsid w:val="009C03BE"/>
    <w:rsid w:val="009C0BB1"/>
    <w:rsid w:val="009D11FB"/>
    <w:rsid w:val="009D3B91"/>
    <w:rsid w:val="009D549C"/>
    <w:rsid w:val="009D5579"/>
    <w:rsid w:val="009D74E8"/>
    <w:rsid w:val="009E146E"/>
    <w:rsid w:val="009F3A0E"/>
    <w:rsid w:val="009F4904"/>
    <w:rsid w:val="009F4D40"/>
    <w:rsid w:val="009F5E72"/>
    <w:rsid w:val="009F6B31"/>
    <w:rsid w:val="00A019F4"/>
    <w:rsid w:val="00A0498F"/>
    <w:rsid w:val="00A04A21"/>
    <w:rsid w:val="00A101D4"/>
    <w:rsid w:val="00A105FD"/>
    <w:rsid w:val="00A11831"/>
    <w:rsid w:val="00A13B05"/>
    <w:rsid w:val="00A175F6"/>
    <w:rsid w:val="00A321E9"/>
    <w:rsid w:val="00A36520"/>
    <w:rsid w:val="00A44B0E"/>
    <w:rsid w:val="00A5438A"/>
    <w:rsid w:val="00A574E2"/>
    <w:rsid w:val="00A61A8C"/>
    <w:rsid w:val="00A6347F"/>
    <w:rsid w:val="00A65DB1"/>
    <w:rsid w:val="00A6641E"/>
    <w:rsid w:val="00A70A39"/>
    <w:rsid w:val="00A727F6"/>
    <w:rsid w:val="00A73DD2"/>
    <w:rsid w:val="00A83452"/>
    <w:rsid w:val="00A85B05"/>
    <w:rsid w:val="00A86F06"/>
    <w:rsid w:val="00A874BA"/>
    <w:rsid w:val="00A919A2"/>
    <w:rsid w:val="00A929B8"/>
    <w:rsid w:val="00A935B1"/>
    <w:rsid w:val="00A95455"/>
    <w:rsid w:val="00AA3053"/>
    <w:rsid w:val="00AA3AEB"/>
    <w:rsid w:val="00AA444B"/>
    <w:rsid w:val="00AA4F04"/>
    <w:rsid w:val="00AA5B3E"/>
    <w:rsid w:val="00AA6139"/>
    <w:rsid w:val="00AB280B"/>
    <w:rsid w:val="00AB3844"/>
    <w:rsid w:val="00AB4373"/>
    <w:rsid w:val="00AB6E60"/>
    <w:rsid w:val="00AC023E"/>
    <w:rsid w:val="00AC22A3"/>
    <w:rsid w:val="00AC72E1"/>
    <w:rsid w:val="00AC72F8"/>
    <w:rsid w:val="00AD0780"/>
    <w:rsid w:val="00AD34E5"/>
    <w:rsid w:val="00AD7980"/>
    <w:rsid w:val="00AE28B2"/>
    <w:rsid w:val="00AE6F26"/>
    <w:rsid w:val="00AE7167"/>
    <w:rsid w:val="00AE7E35"/>
    <w:rsid w:val="00AF5022"/>
    <w:rsid w:val="00B00B90"/>
    <w:rsid w:val="00B011F1"/>
    <w:rsid w:val="00B06347"/>
    <w:rsid w:val="00B1049E"/>
    <w:rsid w:val="00B13F58"/>
    <w:rsid w:val="00B14662"/>
    <w:rsid w:val="00B16693"/>
    <w:rsid w:val="00B16D7E"/>
    <w:rsid w:val="00B21162"/>
    <w:rsid w:val="00B218AF"/>
    <w:rsid w:val="00B258A9"/>
    <w:rsid w:val="00B27000"/>
    <w:rsid w:val="00B27010"/>
    <w:rsid w:val="00B30953"/>
    <w:rsid w:val="00B30B98"/>
    <w:rsid w:val="00B338E6"/>
    <w:rsid w:val="00B375C1"/>
    <w:rsid w:val="00B44A94"/>
    <w:rsid w:val="00B45091"/>
    <w:rsid w:val="00B4530D"/>
    <w:rsid w:val="00B473AA"/>
    <w:rsid w:val="00B50004"/>
    <w:rsid w:val="00B54EF7"/>
    <w:rsid w:val="00B55F74"/>
    <w:rsid w:val="00B57933"/>
    <w:rsid w:val="00B615B9"/>
    <w:rsid w:val="00B61A7A"/>
    <w:rsid w:val="00B62095"/>
    <w:rsid w:val="00B66A7B"/>
    <w:rsid w:val="00B673F4"/>
    <w:rsid w:val="00B67A3E"/>
    <w:rsid w:val="00B72100"/>
    <w:rsid w:val="00B76877"/>
    <w:rsid w:val="00B775E9"/>
    <w:rsid w:val="00B83005"/>
    <w:rsid w:val="00B8307C"/>
    <w:rsid w:val="00B83C75"/>
    <w:rsid w:val="00B866C3"/>
    <w:rsid w:val="00B9256F"/>
    <w:rsid w:val="00B92805"/>
    <w:rsid w:val="00B93E75"/>
    <w:rsid w:val="00B95FBB"/>
    <w:rsid w:val="00B969C8"/>
    <w:rsid w:val="00BA2C02"/>
    <w:rsid w:val="00BA3563"/>
    <w:rsid w:val="00BA7ABC"/>
    <w:rsid w:val="00BB0273"/>
    <w:rsid w:val="00BB2FCC"/>
    <w:rsid w:val="00BB3F97"/>
    <w:rsid w:val="00BB4694"/>
    <w:rsid w:val="00BB5F7D"/>
    <w:rsid w:val="00BB6899"/>
    <w:rsid w:val="00BB70F5"/>
    <w:rsid w:val="00BB76D8"/>
    <w:rsid w:val="00BB7B41"/>
    <w:rsid w:val="00BC0359"/>
    <w:rsid w:val="00BC5B8C"/>
    <w:rsid w:val="00BC6283"/>
    <w:rsid w:val="00BC722F"/>
    <w:rsid w:val="00BC7C2A"/>
    <w:rsid w:val="00BD4661"/>
    <w:rsid w:val="00BE3F60"/>
    <w:rsid w:val="00BE5BAF"/>
    <w:rsid w:val="00BE5F93"/>
    <w:rsid w:val="00BE6756"/>
    <w:rsid w:val="00BE743B"/>
    <w:rsid w:val="00BF064A"/>
    <w:rsid w:val="00BF1F20"/>
    <w:rsid w:val="00BF33E0"/>
    <w:rsid w:val="00BF4609"/>
    <w:rsid w:val="00BF4998"/>
    <w:rsid w:val="00BF68A5"/>
    <w:rsid w:val="00C00475"/>
    <w:rsid w:val="00C03AD4"/>
    <w:rsid w:val="00C06729"/>
    <w:rsid w:val="00C070C8"/>
    <w:rsid w:val="00C16D1F"/>
    <w:rsid w:val="00C17CEB"/>
    <w:rsid w:val="00C20B22"/>
    <w:rsid w:val="00C21C85"/>
    <w:rsid w:val="00C223CF"/>
    <w:rsid w:val="00C25A53"/>
    <w:rsid w:val="00C261A2"/>
    <w:rsid w:val="00C31796"/>
    <w:rsid w:val="00C348D4"/>
    <w:rsid w:val="00C422AF"/>
    <w:rsid w:val="00C466A0"/>
    <w:rsid w:val="00C475B2"/>
    <w:rsid w:val="00C500BF"/>
    <w:rsid w:val="00C5012F"/>
    <w:rsid w:val="00C52496"/>
    <w:rsid w:val="00C56B1E"/>
    <w:rsid w:val="00C61710"/>
    <w:rsid w:val="00C61BC5"/>
    <w:rsid w:val="00C631E4"/>
    <w:rsid w:val="00C64755"/>
    <w:rsid w:val="00C71E21"/>
    <w:rsid w:val="00C731EE"/>
    <w:rsid w:val="00C75A5C"/>
    <w:rsid w:val="00C75E50"/>
    <w:rsid w:val="00C80097"/>
    <w:rsid w:val="00C82E8A"/>
    <w:rsid w:val="00C830AD"/>
    <w:rsid w:val="00C8547D"/>
    <w:rsid w:val="00C86DE2"/>
    <w:rsid w:val="00C87CF3"/>
    <w:rsid w:val="00C90B55"/>
    <w:rsid w:val="00C9226B"/>
    <w:rsid w:val="00CA11C3"/>
    <w:rsid w:val="00CA5E18"/>
    <w:rsid w:val="00CA5E68"/>
    <w:rsid w:val="00CB0425"/>
    <w:rsid w:val="00CC361F"/>
    <w:rsid w:val="00CC36FC"/>
    <w:rsid w:val="00CC576E"/>
    <w:rsid w:val="00CC62BC"/>
    <w:rsid w:val="00CD1E83"/>
    <w:rsid w:val="00CD23CD"/>
    <w:rsid w:val="00CD5FBA"/>
    <w:rsid w:val="00CE02DA"/>
    <w:rsid w:val="00CE0C04"/>
    <w:rsid w:val="00CE4199"/>
    <w:rsid w:val="00CE4E46"/>
    <w:rsid w:val="00CE4F9F"/>
    <w:rsid w:val="00CF0413"/>
    <w:rsid w:val="00CF16C9"/>
    <w:rsid w:val="00CF254B"/>
    <w:rsid w:val="00CF3A03"/>
    <w:rsid w:val="00CF3ECC"/>
    <w:rsid w:val="00CF46A2"/>
    <w:rsid w:val="00CF57BC"/>
    <w:rsid w:val="00CF5818"/>
    <w:rsid w:val="00CF5A10"/>
    <w:rsid w:val="00D03137"/>
    <w:rsid w:val="00D03DE5"/>
    <w:rsid w:val="00D070E1"/>
    <w:rsid w:val="00D13C2B"/>
    <w:rsid w:val="00D13D5E"/>
    <w:rsid w:val="00D15F6B"/>
    <w:rsid w:val="00D168E5"/>
    <w:rsid w:val="00D23D11"/>
    <w:rsid w:val="00D3552F"/>
    <w:rsid w:val="00D40CFD"/>
    <w:rsid w:val="00D44003"/>
    <w:rsid w:val="00D440D0"/>
    <w:rsid w:val="00D50136"/>
    <w:rsid w:val="00D51A1A"/>
    <w:rsid w:val="00D523DF"/>
    <w:rsid w:val="00D524FD"/>
    <w:rsid w:val="00D5335B"/>
    <w:rsid w:val="00D53672"/>
    <w:rsid w:val="00D550C5"/>
    <w:rsid w:val="00D569D1"/>
    <w:rsid w:val="00D57FAB"/>
    <w:rsid w:val="00D63EBC"/>
    <w:rsid w:val="00D6462F"/>
    <w:rsid w:val="00D648E0"/>
    <w:rsid w:val="00D655C6"/>
    <w:rsid w:val="00D666F0"/>
    <w:rsid w:val="00D67AF6"/>
    <w:rsid w:val="00D70AB7"/>
    <w:rsid w:val="00D7528A"/>
    <w:rsid w:val="00D76FAA"/>
    <w:rsid w:val="00D80200"/>
    <w:rsid w:val="00D8228E"/>
    <w:rsid w:val="00D83EDC"/>
    <w:rsid w:val="00D8499A"/>
    <w:rsid w:val="00D91448"/>
    <w:rsid w:val="00D927C8"/>
    <w:rsid w:val="00DA0723"/>
    <w:rsid w:val="00DA3D98"/>
    <w:rsid w:val="00DB00A4"/>
    <w:rsid w:val="00DB0810"/>
    <w:rsid w:val="00DB552E"/>
    <w:rsid w:val="00DB5EEC"/>
    <w:rsid w:val="00DC4560"/>
    <w:rsid w:val="00DC6412"/>
    <w:rsid w:val="00DC6FE2"/>
    <w:rsid w:val="00DD1AA0"/>
    <w:rsid w:val="00DD1AFD"/>
    <w:rsid w:val="00DD331E"/>
    <w:rsid w:val="00DD60FB"/>
    <w:rsid w:val="00DE0582"/>
    <w:rsid w:val="00DE212A"/>
    <w:rsid w:val="00DE2EA3"/>
    <w:rsid w:val="00DE3631"/>
    <w:rsid w:val="00DE616E"/>
    <w:rsid w:val="00DE7C09"/>
    <w:rsid w:val="00DF146C"/>
    <w:rsid w:val="00E0178C"/>
    <w:rsid w:val="00E04CF4"/>
    <w:rsid w:val="00E05F14"/>
    <w:rsid w:val="00E07B59"/>
    <w:rsid w:val="00E109D3"/>
    <w:rsid w:val="00E10AA6"/>
    <w:rsid w:val="00E13BE6"/>
    <w:rsid w:val="00E21606"/>
    <w:rsid w:val="00E227D5"/>
    <w:rsid w:val="00E24E0A"/>
    <w:rsid w:val="00E27A6C"/>
    <w:rsid w:val="00E4063C"/>
    <w:rsid w:val="00E40B89"/>
    <w:rsid w:val="00E41611"/>
    <w:rsid w:val="00E43BF7"/>
    <w:rsid w:val="00E469AE"/>
    <w:rsid w:val="00E53E08"/>
    <w:rsid w:val="00E57FD3"/>
    <w:rsid w:val="00E611F8"/>
    <w:rsid w:val="00E62DE1"/>
    <w:rsid w:val="00E702FB"/>
    <w:rsid w:val="00E709E7"/>
    <w:rsid w:val="00E719AD"/>
    <w:rsid w:val="00E72011"/>
    <w:rsid w:val="00E75EDE"/>
    <w:rsid w:val="00E772DF"/>
    <w:rsid w:val="00E8169A"/>
    <w:rsid w:val="00E82906"/>
    <w:rsid w:val="00E82D93"/>
    <w:rsid w:val="00E8322C"/>
    <w:rsid w:val="00E833DF"/>
    <w:rsid w:val="00E84F7C"/>
    <w:rsid w:val="00E84FF2"/>
    <w:rsid w:val="00E85F55"/>
    <w:rsid w:val="00E867F7"/>
    <w:rsid w:val="00E93211"/>
    <w:rsid w:val="00E96D26"/>
    <w:rsid w:val="00EA1742"/>
    <w:rsid w:val="00EA2213"/>
    <w:rsid w:val="00EA2293"/>
    <w:rsid w:val="00EA446C"/>
    <w:rsid w:val="00EA5ECD"/>
    <w:rsid w:val="00EB1EEC"/>
    <w:rsid w:val="00EB1FCC"/>
    <w:rsid w:val="00EB4949"/>
    <w:rsid w:val="00EB7E74"/>
    <w:rsid w:val="00EC0245"/>
    <w:rsid w:val="00ED24E9"/>
    <w:rsid w:val="00EE0A31"/>
    <w:rsid w:val="00EE1218"/>
    <w:rsid w:val="00EE30DD"/>
    <w:rsid w:val="00EE33D8"/>
    <w:rsid w:val="00EE4F24"/>
    <w:rsid w:val="00EE56EC"/>
    <w:rsid w:val="00EE67CB"/>
    <w:rsid w:val="00EE7FF3"/>
    <w:rsid w:val="00EF3874"/>
    <w:rsid w:val="00EF5CC1"/>
    <w:rsid w:val="00EF7AC4"/>
    <w:rsid w:val="00F01A32"/>
    <w:rsid w:val="00F0322D"/>
    <w:rsid w:val="00F07F76"/>
    <w:rsid w:val="00F1215E"/>
    <w:rsid w:val="00F13F8E"/>
    <w:rsid w:val="00F165B8"/>
    <w:rsid w:val="00F16AC0"/>
    <w:rsid w:val="00F16FC4"/>
    <w:rsid w:val="00F230E5"/>
    <w:rsid w:val="00F23423"/>
    <w:rsid w:val="00F309DA"/>
    <w:rsid w:val="00F325F8"/>
    <w:rsid w:val="00F332C6"/>
    <w:rsid w:val="00F35A4A"/>
    <w:rsid w:val="00F376E8"/>
    <w:rsid w:val="00F44D58"/>
    <w:rsid w:val="00F5162C"/>
    <w:rsid w:val="00F51C56"/>
    <w:rsid w:val="00F5267E"/>
    <w:rsid w:val="00F53040"/>
    <w:rsid w:val="00F5326F"/>
    <w:rsid w:val="00F53BAF"/>
    <w:rsid w:val="00F577B0"/>
    <w:rsid w:val="00F62953"/>
    <w:rsid w:val="00F64E2B"/>
    <w:rsid w:val="00F70FBB"/>
    <w:rsid w:val="00F725C7"/>
    <w:rsid w:val="00F7371E"/>
    <w:rsid w:val="00F9178C"/>
    <w:rsid w:val="00F936F4"/>
    <w:rsid w:val="00FA1FE3"/>
    <w:rsid w:val="00FA7948"/>
    <w:rsid w:val="00FB0978"/>
    <w:rsid w:val="00FB20AE"/>
    <w:rsid w:val="00FB7624"/>
    <w:rsid w:val="00FB7BC5"/>
    <w:rsid w:val="00FC1A03"/>
    <w:rsid w:val="00FC3D34"/>
    <w:rsid w:val="00FC63AB"/>
    <w:rsid w:val="00FD0AAB"/>
    <w:rsid w:val="00FD20B2"/>
    <w:rsid w:val="00FD26DA"/>
    <w:rsid w:val="00FD4791"/>
    <w:rsid w:val="00FE7743"/>
    <w:rsid w:val="00FF2AD2"/>
    <w:rsid w:val="00FF2FF0"/>
    <w:rsid w:val="00FF3B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BAD28"/>
  <w15:docId w15:val="{BFD3E1E0-CF71-48FB-8113-4D1071415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3BA1"/>
  </w:style>
  <w:style w:type="paragraph" w:styleId="Nagwek1">
    <w:name w:val="heading 1"/>
    <w:aliases w:val="1.1.1.,H1,1,h1,Header 1,level 1,Level 1 Head,Rozdzia3,ImieNazwisko,ImieNazwisko1,Rozdział,Appendix 1,Chapterh1,CCBS,Level 1 Topic Heading,h1 chapter heading,Heading 11,Chapter Headline,Main Section,Section Heading,Header 1st Page,Headline 1"/>
    <w:basedOn w:val="Normalny"/>
    <w:next w:val="Normalny"/>
    <w:link w:val="Nagwek1Znak"/>
    <w:qFormat/>
    <w:rsid w:val="00B83005"/>
    <w:pPr>
      <w:numPr>
        <w:numId w:val="1"/>
      </w:numPr>
      <w:spacing w:after="200" w:line="276" w:lineRule="auto"/>
      <w:jc w:val="both"/>
      <w:outlineLvl w:val="0"/>
    </w:pPr>
    <w:rPr>
      <w:rFonts w:ascii="Calibri" w:eastAsia="Times New Roman" w:hAnsi="Calibri" w:cs="Calibri"/>
      <w:b/>
    </w:rPr>
  </w:style>
  <w:style w:type="paragraph" w:styleId="Nagwek2">
    <w:name w:val="heading 2"/>
    <w:aliases w:val="- 1,1.Seite,A.B.C.,Chapter,H2,Heading 2 Hidden,Headline 2,PARA2,Sub Heading,article 1,h2,h:2,h:2app,heading 2,l2,nmhd2,Podrozdzia3,Adres,Adres1,Podrozdział,Nagłówek 2 Znak Znak Znak,(Alt+2),2,Major,PARA21,Major1,PARA22,h21,HD2"/>
    <w:basedOn w:val="Nagwek1"/>
    <w:next w:val="Normalny"/>
    <w:link w:val="Nagwek2Znak"/>
    <w:qFormat/>
    <w:rsid w:val="00B83005"/>
    <w:pPr>
      <w:numPr>
        <w:ilvl w:val="1"/>
      </w:numPr>
      <w:tabs>
        <w:tab w:val="left" w:pos="1418"/>
      </w:tabs>
      <w:outlineLvl w:val="1"/>
    </w:pPr>
    <w:rPr>
      <w:rFonts w:ascii="Arial" w:hAnsi="Arial" w:cs="Arial"/>
      <w:b w:val="0"/>
    </w:rPr>
  </w:style>
  <w:style w:type="paragraph" w:styleId="Nagwek3">
    <w:name w:val="heading 3"/>
    <w:basedOn w:val="Normalny"/>
    <w:next w:val="Normalny"/>
    <w:link w:val="Nagwek3Znak"/>
    <w:uiPriority w:val="9"/>
    <w:semiHidden/>
    <w:unhideWhenUsed/>
    <w:qFormat/>
    <w:rsid w:val="00844AC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101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czenieStron">
    <w:name w:val="Oznaczenie Stron"/>
    <w:basedOn w:val="Normalny"/>
    <w:rsid w:val="00101FC8"/>
    <w:pPr>
      <w:spacing w:after="0" w:line="276" w:lineRule="auto"/>
      <w:jc w:val="center"/>
    </w:pPr>
    <w:rPr>
      <w:rFonts w:ascii="Calibri" w:eastAsia="Times New Roman" w:hAnsi="Calibri" w:cs="Times New Roman"/>
      <w:b/>
      <w:sz w:val="28"/>
      <w:lang w:val="en-GB"/>
    </w:rPr>
  </w:style>
  <w:style w:type="paragraph" w:customStyle="1" w:styleId="Bezodstpw1">
    <w:name w:val="Bez odstępów1"/>
    <w:uiPriority w:val="1"/>
    <w:qFormat/>
    <w:rsid w:val="00101FC8"/>
    <w:pPr>
      <w:spacing w:after="0" w:line="240" w:lineRule="auto"/>
    </w:pPr>
    <w:rPr>
      <w:rFonts w:ascii="Times New Roman" w:eastAsia="Times New Roman" w:hAnsi="Times New Roman" w:cs="Times New Roman"/>
      <w:sz w:val="24"/>
      <w:szCs w:val="24"/>
      <w:lang w:val="en-GB" w:eastAsia="pl-PL"/>
    </w:rPr>
  </w:style>
  <w:style w:type="character" w:customStyle="1" w:styleId="Nagwek1Znak">
    <w:name w:val="Nagłówek 1 Znak"/>
    <w:aliases w:val="1.1.1. Znak,H1 Znak,1 Znak,h1 Znak,Header 1 Znak,level 1 Znak,Level 1 Head Znak,Rozdzia3 Znak,ImieNazwisko Znak,ImieNazwisko1 Znak,Rozdział Znak,Appendix 1 Znak,Chapterh1 Znak,CCBS Znak,Level 1 Topic Heading Znak,h1 chapter heading Znak"/>
    <w:basedOn w:val="Domylnaczcionkaakapitu"/>
    <w:link w:val="Nagwek1"/>
    <w:rsid w:val="00B83005"/>
    <w:rPr>
      <w:rFonts w:ascii="Calibri" w:eastAsia="Times New Roman" w:hAnsi="Calibri" w:cs="Calibri"/>
      <w:b/>
    </w:rPr>
  </w:style>
  <w:style w:type="character" w:customStyle="1" w:styleId="Nagwek2Znak">
    <w:name w:val="Nagłówek 2 Znak"/>
    <w:aliases w:val="- 1 Znak,1.Seite Znak,A.B.C. Znak,Chapter Znak,H2 Znak,Heading 2 Hidden Znak,Headline 2 Znak,PARA2 Znak,Sub Heading Znak,article 1 Znak,h2 Znak,h:2 Znak,h:2app Znak,heading 2 Znak,l2 Znak,nmhd2 Znak,Podrozdzia3 Znak,Adres Znak,2 Znak"/>
    <w:basedOn w:val="Domylnaczcionkaakapitu"/>
    <w:link w:val="Nagwek2"/>
    <w:rsid w:val="00B83005"/>
    <w:rPr>
      <w:rFonts w:ascii="Arial" w:eastAsia="Times New Roman" w:hAnsi="Arial" w:cs="Arial"/>
    </w:rPr>
  </w:style>
  <w:style w:type="paragraph" w:styleId="Akapitzlist">
    <w:name w:val="List Paragraph"/>
    <w:aliases w:val="lp1,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B83005"/>
    <w:pPr>
      <w:spacing w:after="200" w:line="276" w:lineRule="auto"/>
      <w:ind w:left="720"/>
      <w:contextualSpacing/>
      <w:jc w:val="both"/>
    </w:pPr>
    <w:rPr>
      <w:rFonts w:ascii="Calibri" w:eastAsia="Times New Roman" w:hAnsi="Calibri" w:cs="Times New Roman"/>
    </w:rPr>
  </w:style>
  <w:style w:type="character" w:customStyle="1" w:styleId="AkapitzlistZnak">
    <w:name w:val="Akapit z listą Znak"/>
    <w:aliases w:val="lp1 Znak,CP-UC Znak,CP-Punkty Znak,Bullet List Znak,List - bullets Znak,Equipment Znak,Bullet 1 Znak,List Paragraph Char Char Znak,b1 Znak,Figure_name Znak,Numbered Indented Text Znak,List Paragraph11 Znak,Ref Znak,List_TIS Znak"/>
    <w:link w:val="Akapitzlist"/>
    <w:uiPriority w:val="34"/>
    <w:qFormat/>
    <w:locked/>
    <w:rsid w:val="00B83005"/>
    <w:rPr>
      <w:rFonts w:ascii="Calibri" w:eastAsia="Times New Roman" w:hAnsi="Calibri" w:cs="Times New Roman"/>
    </w:rPr>
  </w:style>
  <w:style w:type="character" w:customStyle="1" w:styleId="Nagwek3Znak">
    <w:name w:val="Nagłówek 3 Znak"/>
    <w:basedOn w:val="Domylnaczcionkaakapitu"/>
    <w:link w:val="Nagwek3"/>
    <w:uiPriority w:val="9"/>
    <w:semiHidden/>
    <w:rsid w:val="00844ACD"/>
    <w:rPr>
      <w:rFonts w:asciiTheme="majorHAnsi" w:eastAsiaTheme="majorEastAsia" w:hAnsiTheme="majorHAnsi" w:cstheme="majorBidi"/>
      <w:color w:val="1F4D78" w:themeColor="accent1" w:themeShade="7F"/>
      <w:sz w:val="24"/>
      <w:szCs w:val="24"/>
    </w:rPr>
  </w:style>
  <w:style w:type="paragraph" w:styleId="Nagwek">
    <w:name w:val="header"/>
    <w:basedOn w:val="Normalny"/>
    <w:link w:val="NagwekZnak"/>
    <w:uiPriority w:val="99"/>
    <w:unhideWhenUsed/>
    <w:rsid w:val="00844A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44ACD"/>
  </w:style>
  <w:style w:type="paragraph" w:styleId="Stopka">
    <w:name w:val="footer"/>
    <w:basedOn w:val="Normalny"/>
    <w:link w:val="StopkaZnak"/>
    <w:uiPriority w:val="99"/>
    <w:unhideWhenUsed/>
    <w:rsid w:val="00844A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44ACD"/>
  </w:style>
  <w:style w:type="paragraph" w:customStyle="1" w:styleId="OznaczeniestronI">
    <w:name w:val="Oznaczenie stron I"/>
    <w:aliases w:val="II,III"/>
    <w:basedOn w:val="Normalny"/>
    <w:rsid w:val="00C90B55"/>
    <w:pPr>
      <w:numPr>
        <w:numId w:val="5"/>
      </w:numPr>
      <w:spacing w:after="200" w:line="276" w:lineRule="auto"/>
      <w:ind w:left="426" w:hanging="284"/>
      <w:jc w:val="both"/>
    </w:pPr>
    <w:rPr>
      <w:rFonts w:ascii="Calibri" w:eastAsia="Times New Roman" w:hAnsi="Calibri" w:cs="Times New Roman"/>
      <w:lang w:val="en-GB"/>
    </w:rPr>
  </w:style>
  <w:style w:type="paragraph" w:styleId="Tekstdymka">
    <w:name w:val="Balloon Text"/>
    <w:basedOn w:val="Normalny"/>
    <w:link w:val="TekstdymkaZnak"/>
    <w:uiPriority w:val="99"/>
    <w:semiHidden/>
    <w:unhideWhenUsed/>
    <w:rsid w:val="000868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6803"/>
    <w:rPr>
      <w:rFonts w:ascii="Segoe UI" w:hAnsi="Segoe UI" w:cs="Segoe UI"/>
      <w:sz w:val="18"/>
      <w:szCs w:val="18"/>
    </w:rPr>
  </w:style>
  <w:style w:type="character" w:styleId="Odwoaniedokomentarza">
    <w:name w:val="annotation reference"/>
    <w:basedOn w:val="Domylnaczcionkaakapitu"/>
    <w:uiPriority w:val="99"/>
    <w:unhideWhenUsed/>
    <w:rsid w:val="00AD34E5"/>
    <w:rPr>
      <w:sz w:val="16"/>
      <w:szCs w:val="16"/>
    </w:rPr>
  </w:style>
  <w:style w:type="paragraph" w:styleId="Tekstkomentarza">
    <w:name w:val="annotation text"/>
    <w:aliases w:val="ct"/>
    <w:basedOn w:val="Normalny"/>
    <w:link w:val="TekstkomentarzaZnak"/>
    <w:uiPriority w:val="99"/>
    <w:unhideWhenUsed/>
    <w:rsid w:val="00AD34E5"/>
    <w:pPr>
      <w:spacing w:line="240" w:lineRule="auto"/>
    </w:pPr>
    <w:rPr>
      <w:sz w:val="20"/>
      <w:szCs w:val="20"/>
    </w:rPr>
  </w:style>
  <w:style w:type="character" w:customStyle="1" w:styleId="TekstkomentarzaZnak">
    <w:name w:val="Tekst komentarza Znak"/>
    <w:aliases w:val="ct Znak"/>
    <w:basedOn w:val="Domylnaczcionkaakapitu"/>
    <w:link w:val="Tekstkomentarza"/>
    <w:uiPriority w:val="99"/>
    <w:rsid w:val="00AD34E5"/>
    <w:rPr>
      <w:sz w:val="20"/>
      <w:szCs w:val="20"/>
    </w:rPr>
  </w:style>
  <w:style w:type="paragraph" w:styleId="Tematkomentarza">
    <w:name w:val="annotation subject"/>
    <w:basedOn w:val="Tekstkomentarza"/>
    <w:next w:val="Tekstkomentarza"/>
    <w:link w:val="TematkomentarzaZnak"/>
    <w:uiPriority w:val="99"/>
    <w:semiHidden/>
    <w:unhideWhenUsed/>
    <w:rsid w:val="00AD34E5"/>
    <w:rPr>
      <w:b/>
      <w:bCs/>
    </w:rPr>
  </w:style>
  <w:style w:type="character" w:customStyle="1" w:styleId="TematkomentarzaZnak">
    <w:name w:val="Temat komentarza Znak"/>
    <w:basedOn w:val="TekstkomentarzaZnak"/>
    <w:link w:val="Tematkomentarza"/>
    <w:uiPriority w:val="99"/>
    <w:semiHidden/>
    <w:rsid w:val="00AD34E5"/>
    <w:rPr>
      <w:b/>
      <w:bCs/>
      <w:sz w:val="20"/>
      <w:szCs w:val="20"/>
    </w:rPr>
  </w:style>
  <w:style w:type="paragraph" w:styleId="Tekstpodstawowy">
    <w:name w:val="Body Text"/>
    <w:basedOn w:val="Normalny"/>
    <w:link w:val="TekstpodstawowyZnak"/>
    <w:uiPriority w:val="99"/>
    <w:unhideWhenUsed/>
    <w:rsid w:val="00304D0E"/>
    <w:pPr>
      <w:spacing w:after="120" w:line="276" w:lineRule="auto"/>
      <w:jc w:val="both"/>
    </w:pPr>
    <w:rPr>
      <w:rFonts w:ascii="Calibri" w:eastAsia="Times New Roman" w:hAnsi="Calibri" w:cs="Times New Roman"/>
    </w:rPr>
  </w:style>
  <w:style w:type="character" w:customStyle="1" w:styleId="TekstpodstawowyZnak">
    <w:name w:val="Tekst podstawowy Znak"/>
    <w:basedOn w:val="Domylnaczcionkaakapitu"/>
    <w:link w:val="Tekstpodstawowy"/>
    <w:uiPriority w:val="99"/>
    <w:rsid w:val="00304D0E"/>
    <w:rPr>
      <w:rFonts w:ascii="Calibri" w:eastAsia="Times New Roman" w:hAnsi="Calibri" w:cs="Times New Roman"/>
    </w:rPr>
  </w:style>
  <w:style w:type="paragraph" w:styleId="Spistreci1">
    <w:name w:val="toc 1"/>
    <w:basedOn w:val="Normalny"/>
    <w:next w:val="Normalny"/>
    <w:autoRedefine/>
    <w:uiPriority w:val="39"/>
    <w:unhideWhenUsed/>
    <w:rsid w:val="00711030"/>
    <w:pPr>
      <w:spacing w:after="100"/>
    </w:pPr>
  </w:style>
  <w:style w:type="character" w:styleId="Hipercze">
    <w:name w:val="Hyperlink"/>
    <w:basedOn w:val="Domylnaczcionkaakapitu"/>
    <w:uiPriority w:val="99"/>
    <w:unhideWhenUsed/>
    <w:rsid w:val="00711030"/>
    <w:rPr>
      <w:color w:val="0563C1" w:themeColor="hyperlink"/>
      <w:u w:val="single"/>
    </w:rPr>
  </w:style>
  <w:style w:type="paragraph" w:styleId="Nagwekspisutreci">
    <w:name w:val="TOC Heading"/>
    <w:basedOn w:val="Nagwek1"/>
    <w:next w:val="Normalny"/>
    <w:uiPriority w:val="39"/>
    <w:unhideWhenUsed/>
    <w:qFormat/>
    <w:rsid w:val="00CE4F9F"/>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eastAsia="pl-PL"/>
    </w:rPr>
  </w:style>
  <w:style w:type="paragraph" w:styleId="Spistreci2">
    <w:name w:val="toc 2"/>
    <w:basedOn w:val="Normalny"/>
    <w:next w:val="Normalny"/>
    <w:autoRedefine/>
    <w:uiPriority w:val="39"/>
    <w:unhideWhenUsed/>
    <w:rsid w:val="00CE4F9F"/>
    <w:pPr>
      <w:spacing w:after="100"/>
      <w:ind w:left="220"/>
    </w:pPr>
  </w:style>
  <w:style w:type="paragraph" w:styleId="Spistreci3">
    <w:name w:val="toc 3"/>
    <w:basedOn w:val="Normalny"/>
    <w:next w:val="Normalny"/>
    <w:autoRedefine/>
    <w:uiPriority w:val="39"/>
    <w:unhideWhenUsed/>
    <w:rsid w:val="00CE4F9F"/>
    <w:pPr>
      <w:spacing w:after="100"/>
      <w:ind w:left="440"/>
    </w:pPr>
  </w:style>
  <w:style w:type="paragraph" w:styleId="Poprawka">
    <w:name w:val="Revision"/>
    <w:hidden/>
    <w:uiPriority w:val="99"/>
    <w:semiHidden/>
    <w:rsid w:val="00DE616E"/>
    <w:pPr>
      <w:spacing w:after="0" w:line="240" w:lineRule="auto"/>
    </w:pPr>
  </w:style>
  <w:style w:type="paragraph" w:styleId="HTML-wstpniesformatowany">
    <w:name w:val="HTML Preformatted"/>
    <w:basedOn w:val="Normalny"/>
    <w:link w:val="HTML-wstpniesformatowanyZnak"/>
    <w:uiPriority w:val="99"/>
    <w:semiHidden/>
    <w:unhideWhenUsed/>
    <w:rsid w:val="00C261A2"/>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C261A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154617">
      <w:bodyDiv w:val="1"/>
      <w:marLeft w:val="0"/>
      <w:marRight w:val="0"/>
      <w:marTop w:val="0"/>
      <w:marBottom w:val="0"/>
      <w:divBdr>
        <w:top w:val="none" w:sz="0" w:space="0" w:color="auto"/>
        <w:left w:val="none" w:sz="0" w:space="0" w:color="auto"/>
        <w:bottom w:val="none" w:sz="0" w:space="0" w:color="auto"/>
        <w:right w:val="none" w:sz="0" w:space="0" w:color="auto"/>
      </w:divBdr>
    </w:div>
    <w:div w:id="339896781">
      <w:bodyDiv w:val="1"/>
      <w:marLeft w:val="0"/>
      <w:marRight w:val="0"/>
      <w:marTop w:val="0"/>
      <w:marBottom w:val="0"/>
      <w:divBdr>
        <w:top w:val="none" w:sz="0" w:space="0" w:color="auto"/>
        <w:left w:val="none" w:sz="0" w:space="0" w:color="auto"/>
        <w:bottom w:val="none" w:sz="0" w:space="0" w:color="auto"/>
        <w:right w:val="none" w:sz="0" w:space="0" w:color="auto"/>
      </w:divBdr>
    </w:div>
    <w:div w:id="505554812">
      <w:bodyDiv w:val="1"/>
      <w:marLeft w:val="0"/>
      <w:marRight w:val="0"/>
      <w:marTop w:val="0"/>
      <w:marBottom w:val="0"/>
      <w:divBdr>
        <w:top w:val="none" w:sz="0" w:space="0" w:color="auto"/>
        <w:left w:val="none" w:sz="0" w:space="0" w:color="auto"/>
        <w:bottom w:val="none" w:sz="0" w:space="0" w:color="auto"/>
        <w:right w:val="none" w:sz="0" w:space="0" w:color="auto"/>
      </w:divBdr>
    </w:div>
    <w:div w:id="884215836">
      <w:bodyDiv w:val="1"/>
      <w:marLeft w:val="0"/>
      <w:marRight w:val="0"/>
      <w:marTop w:val="0"/>
      <w:marBottom w:val="0"/>
      <w:divBdr>
        <w:top w:val="none" w:sz="0" w:space="0" w:color="auto"/>
        <w:left w:val="none" w:sz="0" w:space="0" w:color="auto"/>
        <w:bottom w:val="none" w:sz="0" w:space="0" w:color="auto"/>
        <w:right w:val="none" w:sz="0" w:space="0" w:color="auto"/>
      </w:divBdr>
    </w:div>
    <w:div w:id="994605568">
      <w:bodyDiv w:val="1"/>
      <w:marLeft w:val="0"/>
      <w:marRight w:val="0"/>
      <w:marTop w:val="0"/>
      <w:marBottom w:val="0"/>
      <w:divBdr>
        <w:top w:val="none" w:sz="0" w:space="0" w:color="auto"/>
        <w:left w:val="none" w:sz="0" w:space="0" w:color="auto"/>
        <w:bottom w:val="none" w:sz="0" w:space="0" w:color="auto"/>
        <w:right w:val="none" w:sz="0" w:space="0" w:color="auto"/>
      </w:divBdr>
    </w:div>
    <w:div w:id="1179126275">
      <w:bodyDiv w:val="1"/>
      <w:marLeft w:val="0"/>
      <w:marRight w:val="0"/>
      <w:marTop w:val="0"/>
      <w:marBottom w:val="0"/>
      <w:divBdr>
        <w:top w:val="none" w:sz="0" w:space="0" w:color="auto"/>
        <w:left w:val="none" w:sz="0" w:space="0" w:color="auto"/>
        <w:bottom w:val="none" w:sz="0" w:space="0" w:color="auto"/>
        <w:right w:val="none" w:sz="0" w:space="0" w:color="auto"/>
      </w:divBdr>
    </w:div>
    <w:div w:id="1723627452">
      <w:bodyDiv w:val="1"/>
      <w:marLeft w:val="0"/>
      <w:marRight w:val="0"/>
      <w:marTop w:val="0"/>
      <w:marBottom w:val="0"/>
      <w:divBdr>
        <w:top w:val="none" w:sz="0" w:space="0" w:color="auto"/>
        <w:left w:val="none" w:sz="0" w:space="0" w:color="auto"/>
        <w:bottom w:val="none" w:sz="0" w:space="0" w:color="auto"/>
        <w:right w:val="none" w:sz="0" w:space="0" w:color="auto"/>
      </w:divBdr>
    </w:div>
    <w:div w:id="1811824412">
      <w:bodyDiv w:val="1"/>
      <w:marLeft w:val="0"/>
      <w:marRight w:val="0"/>
      <w:marTop w:val="0"/>
      <w:marBottom w:val="0"/>
      <w:divBdr>
        <w:top w:val="none" w:sz="0" w:space="0" w:color="auto"/>
        <w:left w:val="none" w:sz="0" w:space="0" w:color="auto"/>
        <w:bottom w:val="none" w:sz="0" w:space="0" w:color="auto"/>
        <w:right w:val="none" w:sz="0" w:space="0" w:color="auto"/>
      </w:divBdr>
    </w:div>
    <w:div w:id="1871189474">
      <w:bodyDiv w:val="1"/>
      <w:marLeft w:val="0"/>
      <w:marRight w:val="0"/>
      <w:marTop w:val="0"/>
      <w:marBottom w:val="0"/>
      <w:divBdr>
        <w:top w:val="none" w:sz="0" w:space="0" w:color="auto"/>
        <w:left w:val="none" w:sz="0" w:space="0" w:color="auto"/>
        <w:bottom w:val="none" w:sz="0" w:space="0" w:color="auto"/>
        <w:right w:val="none" w:sz="0" w:space="0" w:color="auto"/>
      </w:divBdr>
    </w:div>
    <w:div w:id="1998915789">
      <w:bodyDiv w:val="1"/>
      <w:marLeft w:val="0"/>
      <w:marRight w:val="0"/>
      <w:marTop w:val="0"/>
      <w:marBottom w:val="0"/>
      <w:divBdr>
        <w:top w:val="none" w:sz="0" w:space="0" w:color="auto"/>
        <w:left w:val="none" w:sz="0" w:space="0" w:color="auto"/>
        <w:bottom w:val="none" w:sz="0" w:space="0" w:color="auto"/>
        <w:right w:val="none" w:sz="0" w:space="0" w:color="auto"/>
      </w:divBdr>
    </w:div>
    <w:div w:id="214080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135B9-62F0-4A5C-862D-72793A806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12628</Words>
  <Characters>74133</Characters>
  <Application>Microsoft Office Word</Application>
  <DocSecurity>0</DocSecurity>
  <Lines>2965</Lines>
  <Paragraphs>529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86232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Andrzejewska Marta (ANW)</dc:creator>
  <cp:keywords/>
  <dc:description/>
  <cp:lastModifiedBy>Andrzejewska Marta (ANW)</cp:lastModifiedBy>
  <cp:revision>2</cp:revision>
  <cp:lastPrinted>2021-10-21T10:56:00Z</cp:lastPrinted>
  <dcterms:created xsi:type="dcterms:W3CDTF">2026-02-23T08:35:00Z</dcterms:created>
  <dcterms:modified xsi:type="dcterms:W3CDTF">2026-02-23T08:35:00Z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a8421d-816e-4e3c-9a0a-cca4b6096c8b_Enabled">
    <vt:lpwstr>True</vt:lpwstr>
  </property>
  <property fmtid="{D5CDD505-2E9C-101B-9397-08002B2CF9AE}" pid="3" name="MSIP_Label_a8a8421d-816e-4e3c-9a0a-cca4b6096c8b_SiteId">
    <vt:lpwstr>82568287-17fd-4481-b096-19a7cbd3780e</vt:lpwstr>
  </property>
  <property fmtid="{D5CDD505-2E9C-101B-9397-08002B2CF9AE}" pid="4" name="MSIP_Label_a8a8421d-816e-4e3c-9a0a-cca4b6096c8b_Owner">
    <vt:lpwstr>Andreas.Zisser@at.yokogawa.com</vt:lpwstr>
  </property>
  <property fmtid="{D5CDD505-2E9C-101B-9397-08002B2CF9AE}" pid="5" name="MSIP_Label_a8a8421d-816e-4e3c-9a0a-cca4b6096c8b_SetDate">
    <vt:lpwstr>2021-03-16T13:01:59.8577761Z</vt:lpwstr>
  </property>
  <property fmtid="{D5CDD505-2E9C-101B-9397-08002B2CF9AE}" pid="6" name="MSIP_Label_a8a8421d-816e-4e3c-9a0a-cca4b6096c8b_Name">
    <vt:lpwstr>Unrestricted</vt:lpwstr>
  </property>
  <property fmtid="{D5CDD505-2E9C-101B-9397-08002B2CF9AE}" pid="7" name="MSIP_Label_a8a8421d-816e-4e3c-9a0a-cca4b6096c8b_Application">
    <vt:lpwstr>Microsoft Azure Information Protection</vt:lpwstr>
  </property>
  <property fmtid="{D5CDD505-2E9C-101B-9397-08002B2CF9AE}" pid="8" name="MSIP_Label_a8a8421d-816e-4e3c-9a0a-cca4b6096c8b_Extended_MSFT_Method">
    <vt:lpwstr>Automatic</vt:lpwstr>
  </property>
  <property fmtid="{D5CDD505-2E9C-101B-9397-08002B2CF9AE}" pid="9" name="MSIP_Label_b3b60e38-724b-44cb-8b52-7841a0346e9d_Enabled">
    <vt:lpwstr>true</vt:lpwstr>
  </property>
  <property fmtid="{D5CDD505-2E9C-101B-9397-08002B2CF9AE}" pid="10" name="MSIP_Label_b3b60e38-724b-44cb-8b52-7841a0346e9d_SetDate">
    <vt:lpwstr>2025-12-01T11:07:12Z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67f93b43-44ff-4a74-8643-23606d2b4383</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